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B0" w:rsidRPr="00AC5993" w:rsidRDefault="00CD70BA" w:rsidP="003978D2">
      <w:pPr>
        <w:pStyle w:val="Title"/>
        <w:tabs>
          <w:tab w:val="left" w:pos="2520"/>
        </w:tabs>
        <w:spacing w:before="120" w:line="276" w:lineRule="auto"/>
        <w:rPr>
          <w:rFonts w:asciiTheme="minorHAnsi" w:hAnsiTheme="minorHAnsi" w:cstheme="minorHAnsi"/>
          <w:sz w:val="24"/>
          <w:lang w:val="id-ID"/>
        </w:rPr>
      </w:pPr>
      <w:r w:rsidRPr="00AC5993">
        <w:rPr>
          <w:rFonts w:asciiTheme="minorHAnsi" w:hAnsiTheme="minorHAnsi" w:cstheme="minorHAnsi"/>
          <w:sz w:val="24"/>
        </w:rPr>
        <w:t xml:space="preserve">SUMMARY </w:t>
      </w:r>
      <w:r w:rsidRPr="00AC5993">
        <w:rPr>
          <w:rFonts w:asciiTheme="minorHAnsi" w:hAnsiTheme="minorHAnsi" w:cstheme="minorHAnsi"/>
          <w:sz w:val="24"/>
          <w:lang w:val="id-ID"/>
        </w:rPr>
        <w:t xml:space="preserve">OF DISCUSSION </w:t>
      </w:r>
    </w:p>
    <w:p w:rsidR="00024DA7" w:rsidRPr="00AC5993" w:rsidRDefault="00CD70BA" w:rsidP="003978D2">
      <w:pPr>
        <w:pStyle w:val="Title"/>
        <w:tabs>
          <w:tab w:val="left" w:pos="2520"/>
        </w:tabs>
        <w:spacing w:before="120" w:line="276" w:lineRule="auto"/>
        <w:rPr>
          <w:rFonts w:asciiTheme="minorHAnsi" w:hAnsiTheme="minorHAnsi" w:cstheme="minorHAnsi"/>
          <w:sz w:val="24"/>
        </w:rPr>
      </w:pPr>
      <w:r w:rsidRPr="00AC5993">
        <w:rPr>
          <w:rFonts w:asciiTheme="minorHAnsi" w:hAnsiTheme="minorHAnsi" w:cstheme="minorHAnsi"/>
          <w:sz w:val="24"/>
        </w:rPr>
        <w:t xml:space="preserve">THE </w:t>
      </w:r>
      <w:r w:rsidR="00D3105B" w:rsidRPr="00AC5993">
        <w:rPr>
          <w:rFonts w:asciiTheme="minorHAnsi" w:hAnsiTheme="minorHAnsi" w:cstheme="minorHAnsi"/>
          <w:sz w:val="24"/>
        </w:rPr>
        <w:t xml:space="preserve">ASEANSAI </w:t>
      </w:r>
      <w:r w:rsidR="00FE4721" w:rsidRPr="00AC5993">
        <w:rPr>
          <w:rFonts w:asciiTheme="minorHAnsi" w:hAnsiTheme="minorHAnsi" w:cstheme="minorHAnsi"/>
          <w:sz w:val="24"/>
          <w:lang w:val="id-ID"/>
        </w:rPr>
        <w:t xml:space="preserve">SUPREME AUDIT INSTITUTIONS </w:t>
      </w:r>
      <w:r w:rsidR="00D3105B" w:rsidRPr="00AC5993">
        <w:rPr>
          <w:rFonts w:asciiTheme="minorHAnsi" w:hAnsiTheme="minorHAnsi" w:cstheme="minorHAnsi"/>
          <w:sz w:val="24"/>
        </w:rPr>
        <w:t>GENERAL ASSEMBLY MEETING</w:t>
      </w:r>
    </w:p>
    <w:p w:rsidR="00A36C05" w:rsidRPr="00AC5993" w:rsidRDefault="00D3105B" w:rsidP="003978D2">
      <w:pPr>
        <w:pStyle w:val="Title"/>
        <w:tabs>
          <w:tab w:val="left" w:pos="2520"/>
        </w:tabs>
        <w:spacing w:before="120" w:line="276" w:lineRule="auto"/>
        <w:rPr>
          <w:rFonts w:asciiTheme="minorHAnsi" w:hAnsiTheme="minorHAnsi" w:cstheme="minorHAnsi"/>
          <w:sz w:val="24"/>
        </w:rPr>
      </w:pPr>
      <w:r w:rsidRPr="00AC5993">
        <w:rPr>
          <w:rFonts w:asciiTheme="minorHAnsi" w:hAnsiTheme="minorHAnsi" w:cstheme="minorHAnsi"/>
          <w:sz w:val="24"/>
          <w:lang w:val="id-ID"/>
        </w:rPr>
        <w:t xml:space="preserve">November </w:t>
      </w:r>
      <w:r w:rsidRPr="00AC5993">
        <w:rPr>
          <w:rFonts w:asciiTheme="minorHAnsi" w:hAnsiTheme="minorHAnsi" w:cstheme="minorHAnsi"/>
          <w:sz w:val="24"/>
        </w:rPr>
        <w:t>6</w:t>
      </w:r>
      <w:r w:rsidR="00CD70BA" w:rsidRPr="00AC5993">
        <w:rPr>
          <w:rFonts w:asciiTheme="minorHAnsi" w:hAnsiTheme="minorHAnsi" w:cstheme="minorHAnsi"/>
          <w:sz w:val="24"/>
          <w:lang w:val="id-ID"/>
        </w:rPr>
        <w:t>,</w:t>
      </w:r>
      <w:r w:rsidRPr="00AC5993">
        <w:rPr>
          <w:rFonts w:asciiTheme="minorHAnsi" w:hAnsiTheme="minorHAnsi" w:cstheme="minorHAnsi"/>
          <w:sz w:val="24"/>
        </w:rPr>
        <w:t xml:space="preserve"> 2013</w:t>
      </w:r>
      <w:r w:rsidR="00CD70BA" w:rsidRPr="00AC5993">
        <w:rPr>
          <w:rFonts w:asciiTheme="minorHAnsi" w:hAnsiTheme="minorHAnsi" w:cstheme="minorHAnsi"/>
          <w:sz w:val="24"/>
        </w:rPr>
        <w:t xml:space="preserve">, </w:t>
      </w:r>
      <w:r w:rsidRPr="00AC5993">
        <w:rPr>
          <w:rFonts w:asciiTheme="minorHAnsi" w:hAnsiTheme="minorHAnsi" w:cstheme="minorHAnsi"/>
          <w:sz w:val="24"/>
        </w:rPr>
        <w:t>Bandar Seri Begawan, Brunei Darussalam</w:t>
      </w:r>
    </w:p>
    <w:p w:rsidR="00216AE8" w:rsidRPr="00AC5993" w:rsidRDefault="00216AE8" w:rsidP="003978D2">
      <w:pPr>
        <w:pStyle w:val="Heading1"/>
        <w:tabs>
          <w:tab w:val="left" w:pos="2520"/>
        </w:tabs>
        <w:spacing w:before="120" w:line="276" w:lineRule="auto"/>
        <w:ind w:left="0" w:firstLine="0"/>
        <w:rPr>
          <w:rFonts w:asciiTheme="minorHAnsi" w:hAnsiTheme="minorHAnsi" w:cstheme="minorHAnsi"/>
          <w:color w:val="000000"/>
        </w:rPr>
      </w:pPr>
    </w:p>
    <w:p w:rsidR="00747B0F" w:rsidRPr="00AC5993" w:rsidRDefault="00747B0F" w:rsidP="003978D2">
      <w:pPr>
        <w:pStyle w:val="Heading1"/>
        <w:tabs>
          <w:tab w:val="left" w:pos="2520"/>
        </w:tabs>
        <w:spacing w:before="120" w:line="276" w:lineRule="auto"/>
        <w:ind w:left="0" w:firstLine="0"/>
        <w:rPr>
          <w:rFonts w:asciiTheme="minorHAnsi" w:hAnsiTheme="minorHAnsi" w:cstheme="minorHAnsi"/>
          <w:color w:val="000000"/>
          <w:lang w:val="id-ID"/>
        </w:rPr>
      </w:pPr>
      <w:r w:rsidRPr="00AC5993">
        <w:rPr>
          <w:rFonts w:asciiTheme="minorHAnsi" w:hAnsiTheme="minorHAnsi" w:cstheme="minorHAnsi"/>
          <w:color w:val="000000"/>
          <w:lang w:val="id-ID"/>
        </w:rPr>
        <w:t xml:space="preserve">TIME AND VENUE </w:t>
      </w:r>
    </w:p>
    <w:p w:rsidR="00747B0F" w:rsidRPr="00AC5993" w:rsidRDefault="00747B0F" w:rsidP="003978D2">
      <w:pPr>
        <w:numPr>
          <w:ilvl w:val="0"/>
          <w:numId w:val="15"/>
        </w:numPr>
        <w:tabs>
          <w:tab w:val="left" w:pos="426"/>
          <w:tab w:val="left" w:pos="2520"/>
        </w:tabs>
        <w:spacing w:before="120" w:line="276" w:lineRule="auto"/>
        <w:ind w:left="426" w:hanging="426"/>
        <w:rPr>
          <w:rFonts w:asciiTheme="minorHAnsi" w:hAnsiTheme="minorHAnsi" w:cstheme="minorHAnsi"/>
          <w:color w:val="000000"/>
          <w:lang w:val="id-ID"/>
        </w:rPr>
      </w:pPr>
      <w:r w:rsidRPr="00AC5993">
        <w:rPr>
          <w:rFonts w:asciiTheme="minorHAnsi" w:hAnsiTheme="minorHAnsi" w:cstheme="minorHAnsi"/>
          <w:color w:val="000000"/>
        </w:rPr>
        <w:t xml:space="preserve">The </w:t>
      </w:r>
      <w:r w:rsidR="00D3105B" w:rsidRPr="00AC5993">
        <w:rPr>
          <w:rFonts w:asciiTheme="minorHAnsi" w:hAnsiTheme="minorHAnsi" w:cstheme="minorHAnsi"/>
          <w:color w:val="000000"/>
        </w:rPr>
        <w:t xml:space="preserve">ASEAN </w:t>
      </w:r>
      <w:r w:rsidRPr="00AC5993">
        <w:rPr>
          <w:rFonts w:asciiTheme="minorHAnsi" w:hAnsiTheme="minorHAnsi" w:cstheme="minorHAnsi"/>
          <w:color w:val="000000"/>
          <w:lang w:val="id-ID"/>
        </w:rPr>
        <w:t xml:space="preserve">Supreme Audit Institutions </w:t>
      </w:r>
      <w:r w:rsidR="007D7A94" w:rsidRPr="00AC5993">
        <w:rPr>
          <w:rFonts w:asciiTheme="minorHAnsi" w:hAnsiTheme="minorHAnsi" w:cstheme="minorHAnsi"/>
          <w:color w:val="000000"/>
        </w:rPr>
        <w:t xml:space="preserve">(ASEANSAI) </w:t>
      </w:r>
      <w:r w:rsidR="00D3105B" w:rsidRPr="00AC5993">
        <w:rPr>
          <w:rFonts w:asciiTheme="minorHAnsi" w:hAnsiTheme="minorHAnsi" w:cstheme="minorHAnsi"/>
          <w:color w:val="000000"/>
        </w:rPr>
        <w:t xml:space="preserve">General Assembly Meeting </w:t>
      </w:r>
      <w:r w:rsidRPr="00AC5993">
        <w:rPr>
          <w:rFonts w:asciiTheme="minorHAnsi" w:hAnsiTheme="minorHAnsi" w:cstheme="minorHAnsi"/>
          <w:color w:val="000000"/>
        </w:rPr>
        <w:t xml:space="preserve">was held </w:t>
      </w:r>
      <w:r w:rsidR="00D3105B" w:rsidRPr="00AC5993">
        <w:rPr>
          <w:rFonts w:asciiTheme="minorHAnsi" w:hAnsiTheme="minorHAnsi" w:cstheme="minorHAnsi"/>
          <w:color w:val="000000"/>
        </w:rPr>
        <w:t xml:space="preserve">in Bandar Seri Begawan, </w:t>
      </w:r>
      <w:r w:rsidR="00D3105B" w:rsidRPr="00AC5993">
        <w:rPr>
          <w:rFonts w:asciiTheme="minorHAnsi" w:hAnsiTheme="minorHAnsi" w:cstheme="minorHAnsi"/>
          <w:color w:val="000000"/>
          <w:lang w:val="id-ID"/>
        </w:rPr>
        <w:t xml:space="preserve">on November </w:t>
      </w:r>
      <w:r w:rsidRPr="00AC5993">
        <w:rPr>
          <w:rFonts w:asciiTheme="minorHAnsi" w:hAnsiTheme="minorHAnsi" w:cstheme="minorHAnsi"/>
          <w:color w:val="000000"/>
          <w:lang w:val="id-ID"/>
        </w:rPr>
        <w:t>6,</w:t>
      </w:r>
      <w:r w:rsidRPr="00AC5993">
        <w:rPr>
          <w:rFonts w:asciiTheme="minorHAnsi" w:hAnsiTheme="minorHAnsi" w:cstheme="minorHAnsi"/>
          <w:color w:val="000000"/>
        </w:rPr>
        <w:t xml:space="preserve"> 2011</w:t>
      </w:r>
    </w:p>
    <w:p w:rsidR="00747B0F" w:rsidRPr="00AC5993" w:rsidRDefault="00747B0F" w:rsidP="003978D2">
      <w:pPr>
        <w:numPr>
          <w:ilvl w:val="0"/>
          <w:numId w:val="15"/>
        </w:numPr>
        <w:tabs>
          <w:tab w:val="left" w:pos="426"/>
          <w:tab w:val="left" w:pos="2520"/>
        </w:tabs>
        <w:spacing w:before="120" w:line="276" w:lineRule="auto"/>
        <w:ind w:left="426" w:hanging="426"/>
        <w:rPr>
          <w:rFonts w:asciiTheme="minorHAnsi" w:hAnsiTheme="minorHAnsi" w:cstheme="minorHAnsi"/>
          <w:color w:val="000000"/>
          <w:lang w:val="id-ID"/>
        </w:rPr>
      </w:pPr>
      <w:r w:rsidRPr="00AC5993">
        <w:rPr>
          <w:rFonts w:asciiTheme="minorHAnsi" w:hAnsiTheme="minorHAnsi" w:cstheme="minorHAnsi"/>
          <w:color w:val="000000"/>
          <w:lang w:val="id-ID"/>
        </w:rPr>
        <w:t xml:space="preserve">The event took place in </w:t>
      </w:r>
      <w:proofErr w:type="spellStart"/>
      <w:r w:rsidR="00D3105B" w:rsidRPr="00AC5993">
        <w:rPr>
          <w:rFonts w:asciiTheme="minorHAnsi" w:hAnsiTheme="minorHAnsi" w:cstheme="minorHAnsi"/>
          <w:color w:val="000000"/>
        </w:rPr>
        <w:t>Indera</w:t>
      </w:r>
      <w:proofErr w:type="spellEnd"/>
      <w:r w:rsidR="00D3105B" w:rsidRPr="00AC5993">
        <w:rPr>
          <w:rFonts w:asciiTheme="minorHAnsi" w:hAnsiTheme="minorHAnsi" w:cstheme="minorHAnsi"/>
          <w:color w:val="000000"/>
        </w:rPr>
        <w:t xml:space="preserve"> </w:t>
      </w:r>
      <w:proofErr w:type="spellStart"/>
      <w:r w:rsidR="00D3105B" w:rsidRPr="00AC5993">
        <w:rPr>
          <w:rFonts w:asciiTheme="minorHAnsi" w:hAnsiTheme="minorHAnsi" w:cstheme="minorHAnsi"/>
          <w:color w:val="000000"/>
        </w:rPr>
        <w:t>Kayangan</w:t>
      </w:r>
      <w:proofErr w:type="spellEnd"/>
      <w:r w:rsidRPr="00AC5993">
        <w:rPr>
          <w:rFonts w:asciiTheme="minorHAnsi" w:hAnsiTheme="minorHAnsi" w:cstheme="minorHAnsi"/>
          <w:color w:val="000000"/>
          <w:lang w:val="id-ID"/>
        </w:rPr>
        <w:t xml:space="preserve"> Room I, </w:t>
      </w:r>
      <w:r w:rsidR="00D3105B" w:rsidRPr="00AC5993">
        <w:rPr>
          <w:rFonts w:asciiTheme="minorHAnsi" w:hAnsiTheme="minorHAnsi" w:cstheme="minorHAnsi"/>
          <w:color w:val="000000"/>
        </w:rPr>
        <w:t>The Empire Hotel and Country Club, Bandar Seri Begawan, Brunei  Darussalam</w:t>
      </w:r>
      <w:r w:rsidRPr="00AC5993">
        <w:rPr>
          <w:rFonts w:asciiTheme="minorHAnsi" w:hAnsiTheme="minorHAnsi" w:cstheme="minorHAnsi"/>
          <w:color w:val="000000"/>
          <w:lang w:val="id-ID"/>
        </w:rPr>
        <w:t>.</w:t>
      </w:r>
      <w:r w:rsidRPr="00AC5993">
        <w:rPr>
          <w:rFonts w:asciiTheme="minorHAnsi" w:hAnsiTheme="minorHAnsi" w:cstheme="minorHAnsi"/>
          <w:color w:val="000000"/>
        </w:rPr>
        <w:t xml:space="preserve"> </w:t>
      </w:r>
    </w:p>
    <w:p w:rsidR="00024DA7" w:rsidRPr="00AC5993" w:rsidRDefault="00024DA7" w:rsidP="003978D2">
      <w:pPr>
        <w:tabs>
          <w:tab w:val="left" w:pos="2520"/>
        </w:tabs>
        <w:spacing w:before="120" w:line="276" w:lineRule="auto"/>
        <w:rPr>
          <w:rFonts w:asciiTheme="minorHAnsi" w:hAnsiTheme="minorHAnsi" w:cstheme="minorHAnsi"/>
          <w:lang w:val="id-ID"/>
        </w:rPr>
      </w:pPr>
    </w:p>
    <w:p w:rsidR="00AC5993" w:rsidRPr="00AC5993" w:rsidRDefault="00747B0F" w:rsidP="00AC5993">
      <w:pPr>
        <w:tabs>
          <w:tab w:val="left" w:pos="426"/>
          <w:tab w:val="left" w:pos="2520"/>
        </w:tabs>
        <w:spacing w:before="120" w:line="276" w:lineRule="auto"/>
        <w:rPr>
          <w:rFonts w:asciiTheme="minorHAnsi" w:hAnsiTheme="minorHAnsi" w:cstheme="minorHAnsi"/>
          <w:b/>
          <w:color w:val="000000"/>
          <w:lang w:val="id-ID"/>
        </w:rPr>
      </w:pPr>
      <w:r w:rsidRPr="00AC5993">
        <w:rPr>
          <w:rFonts w:asciiTheme="minorHAnsi" w:hAnsiTheme="minorHAnsi" w:cstheme="minorHAnsi"/>
          <w:b/>
          <w:bCs/>
          <w:color w:val="000000"/>
          <w:lang w:val="id-ID"/>
        </w:rPr>
        <w:t>SPECIAL GUESTS</w:t>
      </w:r>
      <w:r w:rsidR="00BA5FC4" w:rsidRPr="00AC5993">
        <w:rPr>
          <w:rFonts w:asciiTheme="minorHAnsi" w:hAnsiTheme="minorHAnsi" w:cstheme="minorHAnsi"/>
          <w:b/>
          <w:bCs/>
          <w:color w:val="000000"/>
        </w:rPr>
        <w:t xml:space="preserve"> AND</w:t>
      </w:r>
      <w:r w:rsidR="00024DA7" w:rsidRPr="00AC5993">
        <w:rPr>
          <w:rFonts w:asciiTheme="minorHAnsi" w:hAnsiTheme="minorHAnsi" w:cstheme="minorHAnsi"/>
          <w:b/>
          <w:bCs/>
          <w:color w:val="000000"/>
          <w:lang w:val="id-ID"/>
        </w:rPr>
        <w:t xml:space="preserve"> PARTICIPANTS</w:t>
      </w:r>
      <w:r w:rsidR="00BA5FC4" w:rsidRPr="00AC5993">
        <w:rPr>
          <w:rFonts w:asciiTheme="minorHAnsi" w:hAnsiTheme="minorHAnsi" w:cstheme="minorHAnsi"/>
          <w:b/>
          <w:bCs/>
          <w:color w:val="000000"/>
        </w:rPr>
        <w:t xml:space="preserve"> </w:t>
      </w:r>
      <w:r w:rsidR="00024DA7" w:rsidRPr="00AC5993">
        <w:rPr>
          <w:rFonts w:asciiTheme="minorHAnsi" w:hAnsiTheme="minorHAnsi" w:cstheme="minorHAnsi"/>
          <w:b/>
          <w:bCs/>
          <w:color w:val="000000"/>
          <w:lang w:val="id-ID"/>
        </w:rPr>
        <w:t xml:space="preserve">OF </w:t>
      </w:r>
      <w:r w:rsidR="00D3105B" w:rsidRPr="00AC5993">
        <w:rPr>
          <w:rFonts w:asciiTheme="minorHAnsi" w:hAnsiTheme="minorHAnsi" w:cstheme="minorHAnsi"/>
          <w:b/>
          <w:bCs/>
          <w:color w:val="000000"/>
        </w:rPr>
        <w:t>THE ASEANSAI GENERAL ASSEMBLY MEETING</w:t>
      </w:r>
    </w:p>
    <w:p w:rsidR="00AA54A1" w:rsidRPr="00AA54A1" w:rsidRDefault="00AA54A1" w:rsidP="00AA54A1">
      <w:pPr>
        <w:tabs>
          <w:tab w:val="left" w:pos="426"/>
          <w:tab w:val="left" w:pos="2520"/>
        </w:tabs>
        <w:spacing w:before="120" w:line="276" w:lineRule="auto"/>
        <w:rPr>
          <w:rFonts w:asciiTheme="minorHAnsi" w:hAnsiTheme="minorHAnsi" w:cstheme="minorHAnsi"/>
          <w:color w:val="000000"/>
          <w:lang w:val="id-ID"/>
        </w:rPr>
      </w:pPr>
      <w:r>
        <w:rPr>
          <w:rFonts w:asciiTheme="minorHAnsi" w:hAnsiTheme="minorHAnsi" w:cstheme="minorHAnsi"/>
          <w:color w:val="000000"/>
        </w:rPr>
        <w:t>The ASEANSAI General Assembly Meeting was attended by:</w:t>
      </w:r>
    </w:p>
    <w:p w:rsidR="001514F9" w:rsidRPr="00AC5993" w:rsidRDefault="00AA54A1" w:rsidP="00AE2A2B">
      <w:pPr>
        <w:numPr>
          <w:ilvl w:val="0"/>
          <w:numId w:val="36"/>
        </w:numPr>
        <w:tabs>
          <w:tab w:val="left" w:pos="426"/>
          <w:tab w:val="left" w:pos="2520"/>
        </w:tabs>
        <w:spacing w:before="120" w:line="276" w:lineRule="auto"/>
        <w:ind w:left="426"/>
        <w:rPr>
          <w:rFonts w:asciiTheme="minorHAnsi" w:hAnsiTheme="minorHAnsi" w:cstheme="minorHAnsi"/>
          <w:b/>
          <w:color w:val="000000"/>
          <w:lang w:val="id-ID"/>
        </w:rPr>
      </w:pPr>
      <w:r>
        <w:rPr>
          <w:rFonts w:asciiTheme="minorHAnsi" w:hAnsiTheme="minorHAnsi" w:cstheme="minorHAnsi"/>
          <w:color w:val="000000"/>
        </w:rPr>
        <w:t xml:space="preserve">ASEANSAI </w:t>
      </w:r>
      <w:r w:rsidR="00024DA7" w:rsidRPr="00AC5993">
        <w:rPr>
          <w:rFonts w:asciiTheme="minorHAnsi" w:hAnsiTheme="minorHAnsi" w:cstheme="minorHAnsi"/>
          <w:color w:val="000000"/>
          <w:lang w:val="id-ID"/>
        </w:rPr>
        <w:t xml:space="preserve">Heads </w:t>
      </w:r>
      <w:r w:rsidR="007D7A94" w:rsidRPr="00AC5993">
        <w:rPr>
          <w:rFonts w:asciiTheme="minorHAnsi" w:hAnsiTheme="minorHAnsi" w:cstheme="minorHAnsi"/>
          <w:color w:val="000000"/>
          <w:lang w:val="id-ID"/>
        </w:rPr>
        <w:t xml:space="preserve">of Delegates </w:t>
      </w:r>
      <w:r>
        <w:rPr>
          <w:rFonts w:asciiTheme="minorHAnsi" w:hAnsiTheme="minorHAnsi" w:cstheme="minorHAnsi"/>
          <w:color w:val="000000"/>
        </w:rPr>
        <w:t xml:space="preserve">and members </w:t>
      </w:r>
      <w:r w:rsidR="00024DA7" w:rsidRPr="00AC5993">
        <w:rPr>
          <w:rFonts w:asciiTheme="minorHAnsi" w:hAnsiTheme="minorHAnsi" w:cstheme="minorHAnsi"/>
          <w:color w:val="000000"/>
          <w:lang w:val="id-ID"/>
        </w:rPr>
        <w:t>of</w:t>
      </w:r>
      <w:r>
        <w:rPr>
          <w:rFonts w:asciiTheme="minorHAnsi" w:hAnsiTheme="minorHAnsi" w:cstheme="minorHAnsi"/>
          <w:color w:val="000000"/>
        </w:rPr>
        <w:t xml:space="preserve"> </w:t>
      </w:r>
      <w:r>
        <w:rPr>
          <w:rFonts w:asciiTheme="minorHAnsi" w:hAnsiTheme="minorHAnsi" w:cstheme="minorHAnsi"/>
          <w:color w:val="000000"/>
          <w:lang w:val="id-ID"/>
        </w:rPr>
        <w:t>delegat</w:t>
      </w:r>
      <w:r>
        <w:rPr>
          <w:rFonts w:asciiTheme="minorHAnsi" w:hAnsiTheme="minorHAnsi" w:cstheme="minorHAnsi"/>
          <w:color w:val="000000"/>
        </w:rPr>
        <w:t>ion</w:t>
      </w:r>
      <w:r w:rsidR="00024DA7" w:rsidRPr="00AC5993">
        <w:rPr>
          <w:rFonts w:asciiTheme="minorHAnsi" w:hAnsiTheme="minorHAnsi" w:cstheme="minorHAnsi"/>
          <w:color w:val="000000"/>
          <w:lang w:val="id-ID"/>
        </w:rPr>
        <w:t xml:space="preserve"> from</w:t>
      </w:r>
      <w:r w:rsidR="00CD70BA" w:rsidRPr="00AC5993">
        <w:rPr>
          <w:rFonts w:asciiTheme="minorHAnsi" w:hAnsiTheme="minorHAnsi" w:cstheme="minorHAnsi"/>
          <w:color w:val="000000"/>
          <w:lang w:val="id-ID"/>
        </w:rPr>
        <w:t>:</w:t>
      </w:r>
    </w:p>
    <w:p w:rsidR="00AA54A1" w:rsidRPr="00AA54A1" w:rsidRDefault="00CD70BA" w:rsidP="00AA54A1">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proofErr w:type="spellStart"/>
      <w:r w:rsidRPr="00AC5993">
        <w:rPr>
          <w:rFonts w:asciiTheme="minorHAnsi" w:hAnsiTheme="minorHAnsi" w:cstheme="minorHAnsi"/>
        </w:rPr>
        <w:t>Jabatan</w:t>
      </w:r>
      <w:proofErr w:type="spellEnd"/>
      <w:r w:rsidRPr="00AC5993">
        <w:rPr>
          <w:rFonts w:asciiTheme="minorHAnsi" w:hAnsiTheme="minorHAnsi" w:cstheme="minorHAnsi"/>
        </w:rPr>
        <w:t xml:space="preserve"> Audit Brunei Darussalam</w:t>
      </w:r>
    </w:p>
    <w:p w:rsidR="00AA54A1" w:rsidRPr="00AA54A1" w:rsidRDefault="00CD70BA" w:rsidP="00AA54A1">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A54A1">
        <w:rPr>
          <w:rFonts w:asciiTheme="minorHAnsi" w:hAnsiTheme="minorHAnsi" w:cstheme="minorHAnsi"/>
          <w:color w:val="000000"/>
        </w:rPr>
        <w:t>National Audit Authority of Kingdom of Cambodia</w:t>
      </w:r>
      <w:r w:rsidRPr="00AA54A1">
        <w:rPr>
          <w:rFonts w:asciiTheme="minorHAnsi" w:hAnsiTheme="minorHAnsi" w:cstheme="minorHAnsi"/>
          <w:color w:val="000000"/>
          <w:lang w:val="id-ID"/>
        </w:rPr>
        <w:t xml:space="preserve"> </w:t>
      </w:r>
    </w:p>
    <w:p w:rsidR="00AA54A1" w:rsidRPr="00AA54A1" w:rsidRDefault="000504A8" w:rsidP="00AA54A1">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A54A1">
        <w:rPr>
          <w:rFonts w:asciiTheme="minorHAnsi" w:hAnsiTheme="minorHAnsi" w:cstheme="minorHAnsi"/>
          <w:color w:val="000000"/>
          <w:lang w:val="id-ID"/>
        </w:rPr>
        <w:t>T</w:t>
      </w:r>
      <w:r w:rsidR="0030608E" w:rsidRPr="00AA54A1">
        <w:rPr>
          <w:rFonts w:asciiTheme="minorHAnsi" w:hAnsiTheme="minorHAnsi" w:cstheme="minorHAnsi"/>
          <w:color w:val="000000"/>
          <w:lang w:val="id-ID"/>
        </w:rPr>
        <w:t>h</w:t>
      </w:r>
      <w:r w:rsidRPr="00AA54A1">
        <w:rPr>
          <w:rFonts w:asciiTheme="minorHAnsi" w:hAnsiTheme="minorHAnsi" w:cstheme="minorHAnsi"/>
          <w:color w:val="000000"/>
          <w:lang w:val="id-ID"/>
        </w:rPr>
        <w:t>e</w:t>
      </w:r>
      <w:r w:rsidR="0030608E" w:rsidRPr="00AA54A1">
        <w:rPr>
          <w:rFonts w:asciiTheme="minorHAnsi" w:hAnsiTheme="minorHAnsi" w:cstheme="minorHAnsi"/>
          <w:color w:val="000000"/>
          <w:lang w:val="id-ID"/>
        </w:rPr>
        <w:t xml:space="preserve"> Audit Board of the Republic of </w:t>
      </w:r>
      <w:r w:rsidR="00CD70BA" w:rsidRPr="00AA54A1">
        <w:rPr>
          <w:rFonts w:asciiTheme="minorHAnsi" w:hAnsiTheme="minorHAnsi" w:cstheme="minorHAnsi"/>
          <w:color w:val="000000"/>
        </w:rPr>
        <w:t>Indonesia</w:t>
      </w:r>
    </w:p>
    <w:p w:rsidR="00AA54A1" w:rsidRPr="00AA54A1" w:rsidRDefault="00CD70BA" w:rsidP="00AA54A1">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A54A1">
        <w:rPr>
          <w:rFonts w:asciiTheme="minorHAnsi" w:hAnsiTheme="minorHAnsi" w:cstheme="minorHAnsi"/>
          <w:color w:val="000000"/>
        </w:rPr>
        <w:t>The State Audit Organization of Lao P.D</w:t>
      </w:r>
      <w:r w:rsidR="00AA54A1" w:rsidRPr="00AA54A1">
        <w:rPr>
          <w:rFonts w:asciiTheme="minorHAnsi" w:hAnsiTheme="minorHAnsi" w:cstheme="minorHAnsi"/>
          <w:color w:val="000000"/>
          <w:lang w:val="id-ID"/>
        </w:rPr>
        <w:t>.R</w:t>
      </w:r>
    </w:p>
    <w:p w:rsidR="00A02B3F" w:rsidRPr="00A02B3F" w:rsidRDefault="00AA54A1" w:rsidP="00A02B3F">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proofErr w:type="spellStart"/>
      <w:r w:rsidRPr="00A02B3F">
        <w:rPr>
          <w:rFonts w:asciiTheme="minorHAnsi" w:hAnsiTheme="minorHAnsi" w:cstheme="minorHAnsi"/>
          <w:color w:val="000000"/>
        </w:rPr>
        <w:t>Jabatan</w:t>
      </w:r>
      <w:proofErr w:type="spellEnd"/>
      <w:r w:rsidRPr="00A02B3F">
        <w:rPr>
          <w:rFonts w:asciiTheme="minorHAnsi" w:hAnsiTheme="minorHAnsi" w:cstheme="minorHAnsi"/>
          <w:color w:val="000000"/>
        </w:rPr>
        <w:t xml:space="preserve"> Audit Negara Malaysia</w:t>
      </w:r>
    </w:p>
    <w:p w:rsidR="00A02B3F" w:rsidRPr="00A02B3F" w:rsidRDefault="00CD70BA" w:rsidP="00A02B3F">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02B3F">
        <w:rPr>
          <w:rFonts w:asciiTheme="minorHAnsi" w:hAnsiTheme="minorHAnsi" w:cstheme="minorHAnsi"/>
          <w:color w:val="000000"/>
        </w:rPr>
        <w:t>Office of the Auditor General of the Union, the R</w:t>
      </w:r>
      <w:r w:rsidR="00AA54A1" w:rsidRPr="00A02B3F">
        <w:rPr>
          <w:rFonts w:asciiTheme="minorHAnsi" w:hAnsiTheme="minorHAnsi" w:cstheme="minorHAnsi"/>
          <w:color w:val="000000"/>
        </w:rPr>
        <w:t>epublic of the Union of Myanmar</w:t>
      </w:r>
      <w:r w:rsidRPr="00A02B3F">
        <w:rPr>
          <w:rFonts w:asciiTheme="minorHAnsi" w:hAnsiTheme="minorHAnsi" w:cstheme="minorHAnsi"/>
          <w:color w:val="000000"/>
        </w:rPr>
        <w:t xml:space="preserve"> </w:t>
      </w:r>
    </w:p>
    <w:p w:rsidR="00A02B3F" w:rsidRPr="00A02B3F" w:rsidRDefault="00CD70BA" w:rsidP="00A02B3F">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02B3F">
        <w:rPr>
          <w:rFonts w:asciiTheme="minorHAnsi" w:hAnsiTheme="minorHAnsi" w:cstheme="minorHAnsi"/>
          <w:color w:val="000000"/>
        </w:rPr>
        <w:t>The Commission on Audit</w:t>
      </w:r>
      <w:r w:rsidR="00AA54A1" w:rsidRPr="00A02B3F">
        <w:rPr>
          <w:rFonts w:asciiTheme="minorHAnsi" w:hAnsiTheme="minorHAnsi" w:cstheme="minorHAnsi"/>
          <w:color w:val="000000"/>
        </w:rPr>
        <w:t xml:space="preserve"> of the Republic of Philippines</w:t>
      </w:r>
    </w:p>
    <w:p w:rsidR="00A02B3F" w:rsidRPr="00A02B3F" w:rsidRDefault="0030608E" w:rsidP="00A02B3F">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02B3F">
        <w:rPr>
          <w:rFonts w:asciiTheme="minorHAnsi" w:hAnsiTheme="minorHAnsi" w:cstheme="minorHAnsi"/>
          <w:color w:val="000000"/>
          <w:lang w:val="id-ID"/>
        </w:rPr>
        <w:t>Audito</w:t>
      </w:r>
      <w:r w:rsidR="00AA54A1" w:rsidRPr="00A02B3F">
        <w:rPr>
          <w:rFonts w:asciiTheme="minorHAnsi" w:hAnsiTheme="minorHAnsi" w:cstheme="minorHAnsi"/>
          <w:color w:val="000000"/>
          <w:lang w:val="id-ID"/>
        </w:rPr>
        <w:t>r General’s Office of Singapore</w:t>
      </w:r>
    </w:p>
    <w:p w:rsidR="00A02B3F" w:rsidRPr="00A02B3F" w:rsidRDefault="00CD70BA" w:rsidP="00A02B3F">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02B3F">
        <w:rPr>
          <w:rFonts w:asciiTheme="minorHAnsi" w:hAnsiTheme="minorHAnsi" w:cstheme="minorHAnsi"/>
          <w:color w:val="000000"/>
        </w:rPr>
        <w:t>Office of the A</w:t>
      </w:r>
      <w:r w:rsidR="00AA54A1" w:rsidRPr="00A02B3F">
        <w:rPr>
          <w:rFonts w:asciiTheme="minorHAnsi" w:hAnsiTheme="minorHAnsi" w:cstheme="minorHAnsi"/>
          <w:color w:val="000000"/>
        </w:rPr>
        <w:t>uditor General of Thailand</w:t>
      </w:r>
      <w:r w:rsidR="00463BF2" w:rsidRPr="00A02B3F">
        <w:rPr>
          <w:rFonts w:asciiTheme="minorHAnsi" w:hAnsiTheme="minorHAnsi" w:cstheme="minorHAnsi"/>
          <w:color w:val="000000"/>
        </w:rPr>
        <w:t xml:space="preserve"> </w:t>
      </w:r>
    </w:p>
    <w:p w:rsidR="001514F9" w:rsidRPr="00A02B3F" w:rsidRDefault="00AA54A1" w:rsidP="00A02B3F">
      <w:pPr>
        <w:numPr>
          <w:ilvl w:val="1"/>
          <w:numId w:val="15"/>
        </w:numPr>
        <w:tabs>
          <w:tab w:val="left" w:pos="851"/>
          <w:tab w:val="left" w:pos="1134"/>
          <w:tab w:val="left" w:pos="2520"/>
        </w:tabs>
        <w:spacing w:before="120" w:line="276" w:lineRule="auto"/>
        <w:ind w:left="851" w:hanging="425"/>
        <w:rPr>
          <w:rFonts w:asciiTheme="minorHAnsi" w:hAnsiTheme="minorHAnsi" w:cstheme="minorHAnsi"/>
          <w:lang w:val="id-ID"/>
        </w:rPr>
      </w:pPr>
      <w:r w:rsidRPr="00A02B3F">
        <w:rPr>
          <w:rFonts w:asciiTheme="minorHAnsi" w:hAnsiTheme="minorHAnsi" w:cstheme="minorHAnsi"/>
          <w:color w:val="000000"/>
        </w:rPr>
        <w:t>State Audit of Vietnam</w:t>
      </w:r>
    </w:p>
    <w:p w:rsidR="007D7A94" w:rsidRPr="00AC5993" w:rsidRDefault="007D7A94" w:rsidP="00AC5993">
      <w:pPr>
        <w:numPr>
          <w:ilvl w:val="0"/>
          <w:numId w:val="52"/>
        </w:numPr>
        <w:tabs>
          <w:tab w:val="left" w:pos="426"/>
          <w:tab w:val="left" w:pos="2520"/>
        </w:tabs>
        <w:spacing w:before="120" w:line="276" w:lineRule="auto"/>
        <w:ind w:left="450" w:hanging="450"/>
        <w:rPr>
          <w:rFonts w:asciiTheme="minorHAnsi" w:hAnsiTheme="minorHAnsi" w:cstheme="minorHAnsi"/>
          <w:color w:val="000000"/>
          <w:lang w:val="id-ID"/>
        </w:rPr>
      </w:pPr>
      <w:r w:rsidRPr="00AC5993">
        <w:rPr>
          <w:rFonts w:asciiTheme="minorHAnsi" w:hAnsiTheme="minorHAnsi" w:cstheme="minorHAnsi"/>
          <w:color w:val="000000"/>
          <w:lang w:val="id-ID"/>
        </w:rPr>
        <w:t xml:space="preserve">Representatives </w:t>
      </w:r>
      <w:r w:rsidR="007B7A79">
        <w:rPr>
          <w:rFonts w:asciiTheme="minorHAnsi" w:hAnsiTheme="minorHAnsi" w:cstheme="minorHAnsi"/>
          <w:color w:val="000000"/>
        </w:rPr>
        <w:t>from</w:t>
      </w:r>
      <w:r w:rsidRPr="00AC5993">
        <w:rPr>
          <w:rFonts w:asciiTheme="minorHAnsi" w:hAnsiTheme="minorHAnsi" w:cstheme="minorHAnsi"/>
          <w:color w:val="000000"/>
          <w:lang w:val="id-ID"/>
        </w:rPr>
        <w:t xml:space="preserve"> ASEAN Secretariat</w:t>
      </w:r>
    </w:p>
    <w:p w:rsidR="007D7A94" w:rsidRPr="00AC5993" w:rsidRDefault="00AA54A1" w:rsidP="00AC5993">
      <w:pPr>
        <w:pStyle w:val="ListParagraph"/>
        <w:numPr>
          <w:ilvl w:val="0"/>
          <w:numId w:val="52"/>
        </w:numPr>
        <w:tabs>
          <w:tab w:val="left" w:pos="450"/>
          <w:tab w:val="left" w:pos="2520"/>
        </w:tabs>
        <w:spacing w:before="120" w:line="276" w:lineRule="auto"/>
        <w:ind w:left="450" w:hanging="450"/>
        <w:rPr>
          <w:rFonts w:asciiTheme="minorHAnsi" w:hAnsiTheme="minorHAnsi" w:cstheme="minorHAnsi"/>
          <w:color w:val="000000"/>
          <w:lang w:val="id-ID"/>
        </w:rPr>
      </w:pPr>
      <w:r>
        <w:rPr>
          <w:rFonts w:asciiTheme="minorHAnsi" w:hAnsiTheme="minorHAnsi" w:cstheme="minorHAnsi"/>
          <w:color w:val="000000"/>
        </w:rPr>
        <w:t xml:space="preserve">Representatives </w:t>
      </w:r>
      <w:r w:rsidR="007B7A79">
        <w:rPr>
          <w:rFonts w:asciiTheme="minorHAnsi" w:hAnsiTheme="minorHAnsi" w:cstheme="minorHAnsi"/>
          <w:color w:val="000000"/>
        </w:rPr>
        <w:t>from</w:t>
      </w:r>
      <w:r>
        <w:rPr>
          <w:rFonts w:asciiTheme="minorHAnsi" w:hAnsiTheme="minorHAnsi" w:cstheme="minorHAnsi"/>
          <w:color w:val="000000"/>
        </w:rPr>
        <w:t xml:space="preserve"> INTOSAI</w:t>
      </w:r>
    </w:p>
    <w:p w:rsidR="007D7A94" w:rsidRPr="00AC5993" w:rsidRDefault="007D7A94" w:rsidP="00AC5993">
      <w:pPr>
        <w:numPr>
          <w:ilvl w:val="0"/>
          <w:numId w:val="52"/>
        </w:numPr>
        <w:tabs>
          <w:tab w:val="left" w:pos="426"/>
          <w:tab w:val="left" w:pos="2520"/>
        </w:tabs>
        <w:spacing w:before="120" w:line="276" w:lineRule="auto"/>
        <w:ind w:left="450" w:hanging="450"/>
        <w:rPr>
          <w:rFonts w:asciiTheme="minorHAnsi" w:hAnsiTheme="minorHAnsi" w:cstheme="minorHAnsi"/>
          <w:color w:val="000000"/>
          <w:lang w:val="id-ID"/>
        </w:rPr>
      </w:pPr>
      <w:r w:rsidRPr="00AC5993">
        <w:rPr>
          <w:rFonts w:asciiTheme="minorHAnsi" w:hAnsiTheme="minorHAnsi" w:cstheme="minorHAnsi"/>
          <w:color w:val="000000"/>
        </w:rPr>
        <w:t xml:space="preserve">Representative </w:t>
      </w:r>
      <w:r w:rsidR="007B7A79">
        <w:rPr>
          <w:rFonts w:asciiTheme="minorHAnsi" w:hAnsiTheme="minorHAnsi" w:cstheme="minorHAnsi"/>
          <w:color w:val="000000"/>
        </w:rPr>
        <w:t>from</w:t>
      </w:r>
      <w:r w:rsidRPr="00AC5993">
        <w:rPr>
          <w:rFonts w:asciiTheme="minorHAnsi" w:hAnsiTheme="minorHAnsi" w:cstheme="minorHAnsi"/>
          <w:color w:val="000000"/>
        </w:rPr>
        <w:t xml:space="preserve"> World Bank </w:t>
      </w:r>
    </w:p>
    <w:p w:rsidR="007D7A94" w:rsidRPr="00AC5993" w:rsidRDefault="007D7A94" w:rsidP="00AC5993">
      <w:pPr>
        <w:numPr>
          <w:ilvl w:val="0"/>
          <w:numId w:val="52"/>
        </w:numPr>
        <w:tabs>
          <w:tab w:val="left" w:pos="426"/>
          <w:tab w:val="left" w:pos="2520"/>
        </w:tabs>
        <w:spacing w:before="120" w:line="276" w:lineRule="auto"/>
        <w:ind w:left="450" w:hanging="450"/>
        <w:rPr>
          <w:rFonts w:asciiTheme="minorHAnsi" w:hAnsiTheme="minorHAnsi" w:cstheme="minorHAnsi"/>
          <w:color w:val="000000"/>
          <w:lang w:val="id-ID"/>
        </w:rPr>
      </w:pPr>
      <w:r w:rsidRPr="00AC5993">
        <w:rPr>
          <w:rFonts w:asciiTheme="minorHAnsi" w:hAnsiTheme="minorHAnsi" w:cstheme="minorHAnsi"/>
          <w:color w:val="000000"/>
        </w:rPr>
        <w:t>Representative</w:t>
      </w:r>
      <w:r w:rsidRPr="00AC5993">
        <w:rPr>
          <w:rFonts w:asciiTheme="minorHAnsi" w:hAnsiTheme="minorHAnsi" w:cstheme="minorHAnsi"/>
          <w:color w:val="000000"/>
          <w:lang w:val="id-ID"/>
        </w:rPr>
        <w:t>s</w:t>
      </w:r>
      <w:r w:rsidRPr="00AC5993">
        <w:rPr>
          <w:rFonts w:asciiTheme="minorHAnsi" w:hAnsiTheme="minorHAnsi" w:cstheme="minorHAnsi"/>
          <w:color w:val="000000"/>
        </w:rPr>
        <w:t xml:space="preserve"> </w:t>
      </w:r>
      <w:r w:rsidR="007B7A79">
        <w:rPr>
          <w:rFonts w:asciiTheme="minorHAnsi" w:hAnsiTheme="minorHAnsi" w:cstheme="minorHAnsi"/>
          <w:color w:val="000000"/>
        </w:rPr>
        <w:t>from</w:t>
      </w:r>
      <w:r w:rsidRPr="00AC5993">
        <w:rPr>
          <w:rFonts w:asciiTheme="minorHAnsi" w:hAnsiTheme="minorHAnsi" w:cstheme="minorHAnsi"/>
          <w:color w:val="000000"/>
        </w:rPr>
        <w:t xml:space="preserve"> </w:t>
      </w:r>
      <w:r w:rsidRPr="00AC5993">
        <w:rPr>
          <w:rFonts w:asciiTheme="minorHAnsi" w:hAnsiTheme="minorHAnsi" w:cstheme="minorHAnsi"/>
          <w:lang w:val="en-GB"/>
        </w:rPr>
        <w:t xml:space="preserve">Deutsche </w:t>
      </w:r>
      <w:proofErr w:type="spellStart"/>
      <w:r w:rsidRPr="00AC5993">
        <w:rPr>
          <w:rFonts w:asciiTheme="minorHAnsi" w:hAnsiTheme="minorHAnsi" w:cstheme="minorHAnsi"/>
          <w:lang w:val="en-GB"/>
        </w:rPr>
        <w:t>Gesellschatt</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fuer</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Internationale</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Zusammenerbait</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Gmbh</w:t>
      </w:r>
      <w:proofErr w:type="spellEnd"/>
      <w:r w:rsidRPr="00AC5993">
        <w:rPr>
          <w:rFonts w:asciiTheme="minorHAnsi" w:hAnsiTheme="minorHAnsi" w:cstheme="minorHAnsi"/>
          <w:lang w:val="en-GB"/>
        </w:rPr>
        <w:t xml:space="preserve"> (GIZ)</w:t>
      </w:r>
    </w:p>
    <w:p w:rsidR="00A02B3F" w:rsidRDefault="00A02B3F" w:rsidP="003978D2">
      <w:pPr>
        <w:tabs>
          <w:tab w:val="left" w:pos="426"/>
          <w:tab w:val="left" w:pos="709"/>
          <w:tab w:val="left" w:pos="2520"/>
        </w:tabs>
        <w:spacing w:before="120" w:line="276" w:lineRule="auto"/>
        <w:ind w:left="426"/>
        <w:rPr>
          <w:rFonts w:asciiTheme="minorHAnsi" w:hAnsiTheme="minorHAnsi" w:cstheme="minorHAnsi"/>
          <w:color w:val="000000"/>
        </w:rPr>
      </w:pPr>
    </w:p>
    <w:p w:rsidR="00024DA7" w:rsidRPr="00AC5993" w:rsidRDefault="00024DA7" w:rsidP="003978D2">
      <w:pPr>
        <w:tabs>
          <w:tab w:val="left" w:pos="426"/>
          <w:tab w:val="left" w:pos="709"/>
          <w:tab w:val="left" w:pos="2520"/>
        </w:tabs>
        <w:spacing w:before="120" w:line="276" w:lineRule="auto"/>
        <w:ind w:left="426"/>
        <w:rPr>
          <w:rFonts w:asciiTheme="minorHAnsi" w:hAnsiTheme="minorHAnsi" w:cstheme="minorHAnsi"/>
          <w:color w:val="000000"/>
          <w:lang w:val="en-GB"/>
        </w:rPr>
      </w:pPr>
      <w:r w:rsidRPr="00AC5993">
        <w:rPr>
          <w:rFonts w:asciiTheme="minorHAnsi" w:hAnsiTheme="minorHAnsi" w:cstheme="minorHAnsi"/>
          <w:color w:val="000000"/>
          <w:lang w:val="id-ID"/>
        </w:rPr>
        <w:t>The</w:t>
      </w:r>
      <w:r w:rsidRPr="00AC5993">
        <w:rPr>
          <w:rFonts w:asciiTheme="minorHAnsi" w:hAnsiTheme="minorHAnsi" w:cstheme="minorHAnsi"/>
          <w:bCs/>
          <w:color w:val="000000"/>
          <w:lang w:val="en-GB"/>
        </w:rPr>
        <w:t xml:space="preserve"> list of </w:t>
      </w:r>
      <w:r w:rsidR="007D7A94" w:rsidRPr="00AC5993">
        <w:rPr>
          <w:rFonts w:asciiTheme="minorHAnsi" w:hAnsiTheme="minorHAnsi" w:cstheme="minorHAnsi"/>
          <w:bCs/>
          <w:color w:val="000000"/>
        </w:rPr>
        <w:t>attendees</w:t>
      </w:r>
      <w:r w:rsidRPr="00AC5993">
        <w:rPr>
          <w:rFonts w:asciiTheme="minorHAnsi" w:hAnsiTheme="minorHAnsi" w:cstheme="minorHAnsi"/>
          <w:bCs/>
          <w:color w:val="000000"/>
          <w:lang w:val="id-ID"/>
        </w:rPr>
        <w:t xml:space="preserve"> </w:t>
      </w:r>
      <w:r w:rsidR="007B7A79">
        <w:rPr>
          <w:rFonts w:asciiTheme="minorHAnsi" w:hAnsiTheme="minorHAnsi" w:cstheme="minorHAnsi"/>
          <w:bCs/>
          <w:color w:val="000000"/>
        </w:rPr>
        <w:t>is as per</w:t>
      </w:r>
      <w:r w:rsidRPr="00AC5993">
        <w:rPr>
          <w:rFonts w:asciiTheme="minorHAnsi" w:hAnsiTheme="minorHAnsi" w:cstheme="minorHAnsi"/>
          <w:bCs/>
          <w:color w:val="000000"/>
          <w:lang w:val="id-ID"/>
        </w:rPr>
        <w:t xml:space="preserve"> </w:t>
      </w:r>
      <w:r w:rsidRPr="00AC5993">
        <w:rPr>
          <w:rFonts w:asciiTheme="minorHAnsi" w:hAnsiTheme="minorHAnsi" w:cstheme="minorHAnsi"/>
          <w:b/>
          <w:bCs/>
          <w:color w:val="000000"/>
          <w:lang w:val="en-GB"/>
        </w:rPr>
        <w:t>ANNEX 1.</w:t>
      </w:r>
    </w:p>
    <w:p w:rsidR="00BA7D85" w:rsidRPr="00AC5993" w:rsidRDefault="00BA7D85" w:rsidP="003978D2">
      <w:pPr>
        <w:tabs>
          <w:tab w:val="left" w:pos="426"/>
          <w:tab w:val="left" w:pos="1134"/>
          <w:tab w:val="left" w:pos="2520"/>
        </w:tabs>
        <w:spacing w:before="120" w:line="276" w:lineRule="auto"/>
        <w:ind w:left="1134" w:hanging="283"/>
        <w:rPr>
          <w:rFonts w:asciiTheme="minorHAnsi" w:hAnsiTheme="minorHAnsi" w:cstheme="minorHAnsi"/>
          <w:color w:val="000000"/>
          <w:lang w:val="en-GB"/>
        </w:rPr>
      </w:pPr>
    </w:p>
    <w:p w:rsidR="00650F4E" w:rsidRPr="00AC5993" w:rsidRDefault="00BA5FC4" w:rsidP="003978D2">
      <w:pPr>
        <w:pStyle w:val="Heading1"/>
        <w:numPr>
          <w:ilvl w:val="0"/>
          <w:numId w:val="35"/>
        </w:numPr>
        <w:tabs>
          <w:tab w:val="left" w:pos="2520"/>
        </w:tabs>
        <w:spacing w:before="120" w:line="276" w:lineRule="auto"/>
        <w:ind w:left="426" w:hanging="426"/>
        <w:rPr>
          <w:rFonts w:asciiTheme="minorHAnsi" w:hAnsiTheme="minorHAnsi" w:cstheme="minorHAnsi"/>
          <w:lang w:val="id-ID"/>
        </w:rPr>
      </w:pPr>
      <w:r w:rsidRPr="00AC5993">
        <w:rPr>
          <w:rFonts w:asciiTheme="minorHAnsi" w:hAnsiTheme="minorHAnsi" w:cstheme="minorHAnsi"/>
          <w:lang w:val="en-GB"/>
        </w:rPr>
        <w:lastRenderedPageBreak/>
        <w:t>WELCOMING ADDRESS</w:t>
      </w:r>
      <w:r w:rsidR="00AD0848" w:rsidRPr="00AC5993">
        <w:rPr>
          <w:rFonts w:asciiTheme="minorHAnsi" w:hAnsiTheme="minorHAnsi" w:cstheme="minorHAnsi"/>
          <w:lang w:val="id-ID"/>
        </w:rPr>
        <w:t xml:space="preserve"> </w:t>
      </w:r>
    </w:p>
    <w:p w:rsidR="00E95885" w:rsidRDefault="00E069C9" w:rsidP="003978D2">
      <w:pPr>
        <w:numPr>
          <w:ilvl w:val="0"/>
          <w:numId w:val="37"/>
        </w:numPr>
        <w:tabs>
          <w:tab w:val="left" w:pos="426"/>
          <w:tab w:val="left" w:pos="851"/>
          <w:tab w:val="left" w:pos="2520"/>
        </w:tabs>
        <w:spacing w:before="120" w:line="276" w:lineRule="auto"/>
        <w:ind w:left="851" w:hanging="425"/>
        <w:rPr>
          <w:rFonts w:asciiTheme="minorHAnsi" w:hAnsiTheme="minorHAnsi" w:cstheme="minorHAnsi"/>
        </w:rPr>
      </w:pPr>
      <w:r>
        <w:rPr>
          <w:rFonts w:asciiTheme="minorHAnsi" w:hAnsiTheme="minorHAnsi" w:cstheme="minorHAnsi"/>
        </w:rPr>
        <w:t xml:space="preserve">Yang </w:t>
      </w:r>
      <w:proofErr w:type="spellStart"/>
      <w:r>
        <w:rPr>
          <w:rFonts w:asciiTheme="minorHAnsi" w:hAnsiTheme="minorHAnsi" w:cstheme="minorHAnsi"/>
        </w:rPr>
        <w:t>Mulia</w:t>
      </w:r>
      <w:proofErr w:type="spellEnd"/>
      <w:r w:rsidR="00BA5FC4" w:rsidRPr="00AC5993">
        <w:rPr>
          <w:rFonts w:asciiTheme="minorHAnsi" w:hAnsiTheme="minorHAnsi" w:cstheme="minorHAnsi"/>
        </w:rPr>
        <w:t xml:space="preserve"> </w:t>
      </w:r>
      <w:proofErr w:type="spellStart"/>
      <w:r w:rsidR="00E95885" w:rsidRPr="00AC5993">
        <w:rPr>
          <w:rFonts w:asciiTheme="minorHAnsi" w:hAnsiTheme="minorHAnsi" w:cstheme="minorHAnsi"/>
        </w:rPr>
        <w:t>Pengira</w:t>
      </w:r>
      <w:r w:rsidR="00BA5FC4" w:rsidRPr="00AC5993">
        <w:rPr>
          <w:rFonts w:asciiTheme="minorHAnsi" w:hAnsiTheme="minorHAnsi" w:cstheme="minorHAnsi"/>
        </w:rPr>
        <w:t>n</w:t>
      </w:r>
      <w:proofErr w:type="spellEnd"/>
      <w:r w:rsidR="00BA5FC4" w:rsidRPr="00AC5993">
        <w:rPr>
          <w:rFonts w:asciiTheme="minorHAnsi" w:hAnsiTheme="minorHAnsi" w:cstheme="minorHAnsi"/>
        </w:rPr>
        <w:t xml:space="preserve"> Haji Abd. Rahman bin </w:t>
      </w:r>
      <w:proofErr w:type="spellStart"/>
      <w:r w:rsidR="00BA5FC4" w:rsidRPr="00AC5993">
        <w:rPr>
          <w:rFonts w:asciiTheme="minorHAnsi" w:hAnsiTheme="minorHAnsi" w:cstheme="minorHAnsi"/>
        </w:rPr>
        <w:t>Pengiran</w:t>
      </w:r>
      <w:proofErr w:type="spellEnd"/>
      <w:r w:rsidR="00BA5FC4" w:rsidRPr="00AC5993">
        <w:rPr>
          <w:rFonts w:asciiTheme="minorHAnsi" w:hAnsiTheme="minorHAnsi" w:cstheme="minorHAnsi"/>
        </w:rPr>
        <w:t xml:space="preserve"> Haji Mat Sal</w:t>
      </w:r>
      <w:r w:rsidR="007D7A94" w:rsidRPr="00AC5993">
        <w:rPr>
          <w:rFonts w:asciiTheme="minorHAnsi" w:hAnsiTheme="minorHAnsi" w:cstheme="minorHAnsi"/>
        </w:rPr>
        <w:t>l</w:t>
      </w:r>
      <w:r w:rsidR="00BA5FC4" w:rsidRPr="00AC5993">
        <w:rPr>
          <w:rFonts w:asciiTheme="minorHAnsi" w:hAnsiTheme="minorHAnsi" w:cstheme="minorHAnsi"/>
        </w:rPr>
        <w:t xml:space="preserve">eh, </w:t>
      </w:r>
      <w:r w:rsidR="00E95885" w:rsidRPr="00AC5993">
        <w:rPr>
          <w:rFonts w:asciiTheme="minorHAnsi" w:hAnsiTheme="minorHAnsi" w:cstheme="minorHAnsi"/>
        </w:rPr>
        <w:t xml:space="preserve">Vice Chairman of ASEANSAI and </w:t>
      </w:r>
      <w:r w:rsidR="00BA5FC4" w:rsidRPr="00AC5993">
        <w:rPr>
          <w:rFonts w:asciiTheme="minorHAnsi" w:hAnsiTheme="minorHAnsi" w:cstheme="minorHAnsi"/>
        </w:rPr>
        <w:t xml:space="preserve">Auditor General of </w:t>
      </w:r>
      <w:proofErr w:type="spellStart"/>
      <w:r w:rsidR="00BA5FC4" w:rsidRPr="00AC5993">
        <w:rPr>
          <w:rFonts w:asciiTheme="minorHAnsi" w:hAnsiTheme="minorHAnsi" w:cstheme="minorHAnsi"/>
        </w:rPr>
        <w:t>Jabatan</w:t>
      </w:r>
      <w:proofErr w:type="spellEnd"/>
      <w:r w:rsidR="00BA5FC4" w:rsidRPr="00AC5993">
        <w:rPr>
          <w:rFonts w:asciiTheme="minorHAnsi" w:hAnsiTheme="minorHAnsi" w:cstheme="minorHAnsi"/>
        </w:rPr>
        <w:t xml:space="preserve"> Audit Brunei Darussalam</w:t>
      </w:r>
      <w:r w:rsidR="00E95885" w:rsidRPr="00AC5993">
        <w:rPr>
          <w:rFonts w:asciiTheme="minorHAnsi" w:hAnsiTheme="minorHAnsi" w:cstheme="minorHAnsi"/>
        </w:rPr>
        <w:t xml:space="preserve"> gave </w:t>
      </w:r>
      <w:r>
        <w:rPr>
          <w:rFonts w:asciiTheme="minorHAnsi" w:hAnsiTheme="minorHAnsi" w:cstheme="minorHAnsi"/>
        </w:rPr>
        <w:t xml:space="preserve">the </w:t>
      </w:r>
      <w:r w:rsidR="00A26A17" w:rsidRPr="00AC5993">
        <w:rPr>
          <w:rFonts w:asciiTheme="minorHAnsi" w:hAnsiTheme="minorHAnsi" w:cstheme="minorHAnsi"/>
        </w:rPr>
        <w:t>welcoming address</w:t>
      </w:r>
      <w:r w:rsidR="00E95885" w:rsidRPr="00AC5993">
        <w:rPr>
          <w:rFonts w:asciiTheme="minorHAnsi" w:hAnsiTheme="minorHAnsi" w:cstheme="minorHAnsi"/>
        </w:rPr>
        <w:t xml:space="preserve">. </w:t>
      </w:r>
      <w:r>
        <w:rPr>
          <w:rFonts w:asciiTheme="minorHAnsi" w:hAnsiTheme="minorHAnsi" w:cstheme="minorHAnsi"/>
        </w:rPr>
        <w:t xml:space="preserve">In the welcoming address, Yang </w:t>
      </w:r>
      <w:proofErr w:type="spellStart"/>
      <w:r>
        <w:rPr>
          <w:rFonts w:asciiTheme="minorHAnsi" w:hAnsiTheme="minorHAnsi" w:cstheme="minorHAnsi"/>
        </w:rPr>
        <w:t>Mulia</w:t>
      </w:r>
      <w:proofErr w:type="spellEnd"/>
      <w:r>
        <w:rPr>
          <w:rFonts w:asciiTheme="minorHAnsi" w:hAnsiTheme="minorHAnsi" w:cstheme="minorHAnsi"/>
        </w:rPr>
        <w:t xml:space="preserve"> </w:t>
      </w:r>
      <w:proofErr w:type="spellStart"/>
      <w:r>
        <w:rPr>
          <w:rFonts w:asciiTheme="minorHAnsi" w:hAnsiTheme="minorHAnsi" w:cstheme="minorHAnsi"/>
        </w:rPr>
        <w:t>Pengiran</w:t>
      </w:r>
      <w:proofErr w:type="spellEnd"/>
      <w:r w:rsidR="00E95885" w:rsidRPr="00AC5993">
        <w:rPr>
          <w:rFonts w:asciiTheme="minorHAnsi" w:hAnsiTheme="minorHAnsi" w:cstheme="minorHAnsi"/>
        </w:rPr>
        <w:t xml:space="preserve"> expressed his deepest gratitude to the Heads and delegates of ASEANSAI who attend</w:t>
      </w:r>
      <w:r w:rsidR="0040668C" w:rsidRPr="00AC5993">
        <w:rPr>
          <w:rFonts w:asciiTheme="minorHAnsi" w:hAnsiTheme="minorHAnsi" w:cstheme="minorHAnsi"/>
          <w:lang w:val="id-ID"/>
        </w:rPr>
        <w:t>ed</w:t>
      </w:r>
      <w:r w:rsidR="00E95885" w:rsidRPr="00AC5993">
        <w:rPr>
          <w:rFonts w:asciiTheme="minorHAnsi" w:hAnsiTheme="minorHAnsi" w:cstheme="minorHAnsi"/>
        </w:rPr>
        <w:t xml:space="preserve"> </w:t>
      </w:r>
      <w:r w:rsidR="0040668C" w:rsidRPr="00AC5993">
        <w:rPr>
          <w:rFonts w:asciiTheme="minorHAnsi" w:hAnsiTheme="minorHAnsi" w:cstheme="minorHAnsi"/>
          <w:lang w:val="id-ID"/>
        </w:rPr>
        <w:t xml:space="preserve">the </w:t>
      </w:r>
      <w:r w:rsidR="00E95885" w:rsidRPr="00AC5993">
        <w:rPr>
          <w:rFonts w:asciiTheme="minorHAnsi" w:hAnsiTheme="minorHAnsi" w:cstheme="minorHAnsi"/>
        </w:rPr>
        <w:t xml:space="preserve">meeting. He also conveyed his appreciation to the </w:t>
      </w:r>
      <w:r w:rsidR="007D7A94" w:rsidRPr="00AC5993">
        <w:rPr>
          <w:rFonts w:asciiTheme="minorHAnsi" w:hAnsiTheme="minorHAnsi" w:cstheme="minorHAnsi"/>
        </w:rPr>
        <w:t xml:space="preserve">representatives </w:t>
      </w:r>
      <w:r w:rsidR="00E95885" w:rsidRPr="00AC5993">
        <w:rPr>
          <w:rFonts w:asciiTheme="minorHAnsi" w:hAnsiTheme="minorHAnsi" w:cstheme="minorHAnsi"/>
        </w:rPr>
        <w:t xml:space="preserve">from </w:t>
      </w:r>
      <w:r w:rsidR="0040668C" w:rsidRPr="00AC5993">
        <w:rPr>
          <w:rFonts w:asciiTheme="minorHAnsi" w:hAnsiTheme="minorHAnsi" w:cstheme="minorHAnsi"/>
          <w:lang w:val="id-ID"/>
        </w:rPr>
        <w:t xml:space="preserve">the </w:t>
      </w:r>
      <w:r w:rsidR="007D7A94" w:rsidRPr="00AC5993">
        <w:rPr>
          <w:rFonts w:asciiTheme="minorHAnsi" w:hAnsiTheme="minorHAnsi" w:cstheme="minorHAnsi"/>
        </w:rPr>
        <w:t xml:space="preserve">ASEAN </w:t>
      </w:r>
      <w:proofErr w:type="spellStart"/>
      <w:r w:rsidR="00E95885" w:rsidRPr="00AC5993">
        <w:rPr>
          <w:rFonts w:asciiTheme="minorHAnsi" w:hAnsiTheme="minorHAnsi" w:cstheme="minorHAnsi"/>
        </w:rPr>
        <w:t>Secretar</w:t>
      </w:r>
      <w:proofErr w:type="spellEnd"/>
      <w:r w:rsidR="0040668C" w:rsidRPr="00AC5993">
        <w:rPr>
          <w:rFonts w:asciiTheme="minorHAnsi" w:hAnsiTheme="minorHAnsi" w:cstheme="minorHAnsi"/>
          <w:lang w:val="id-ID"/>
        </w:rPr>
        <w:t>iat</w:t>
      </w:r>
      <w:r w:rsidR="00E95885" w:rsidRPr="00AC5993">
        <w:rPr>
          <w:rFonts w:asciiTheme="minorHAnsi" w:hAnsiTheme="minorHAnsi" w:cstheme="minorHAnsi"/>
        </w:rPr>
        <w:t xml:space="preserve">, INTOSAI, </w:t>
      </w:r>
      <w:r w:rsidR="007D7A94" w:rsidRPr="00AC5993">
        <w:rPr>
          <w:rFonts w:asciiTheme="minorHAnsi" w:hAnsiTheme="minorHAnsi" w:cstheme="minorHAnsi"/>
        </w:rPr>
        <w:t xml:space="preserve">World Bank and </w:t>
      </w:r>
      <w:r w:rsidR="00E95885" w:rsidRPr="00AC5993">
        <w:rPr>
          <w:rFonts w:asciiTheme="minorHAnsi" w:hAnsiTheme="minorHAnsi" w:cstheme="minorHAnsi"/>
        </w:rPr>
        <w:t xml:space="preserve">GIZ for their presence </w:t>
      </w:r>
      <w:r w:rsidR="0040668C" w:rsidRPr="00AC5993">
        <w:rPr>
          <w:rFonts w:asciiTheme="minorHAnsi" w:hAnsiTheme="minorHAnsi" w:cstheme="minorHAnsi"/>
          <w:lang w:val="id-ID"/>
        </w:rPr>
        <w:t xml:space="preserve">in </w:t>
      </w:r>
      <w:r w:rsidR="00E95885" w:rsidRPr="00AC5993">
        <w:rPr>
          <w:rFonts w:asciiTheme="minorHAnsi" w:hAnsiTheme="minorHAnsi" w:cstheme="minorHAnsi"/>
        </w:rPr>
        <w:t>the meeting</w:t>
      </w:r>
      <w:r w:rsidR="007D7A94" w:rsidRPr="00AC5993">
        <w:rPr>
          <w:rFonts w:asciiTheme="minorHAnsi" w:hAnsiTheme="minorHAnsi" w:cstheme="minorHAnsi"/>
        </w:rPr>
        <w:t>.</w:t>
      </w:r>
      <w:r w:rsidR="00E95885" w:rsidRPr="00AC5993">
        <w:rPr>
          <w:rFonts w:asciiTheme="minorHAnsi" w:hAnsiTheme="minorHAnsi" w:cstheme="minorHAnsi"/>
        </w:rPr>
        <w:t xml:space="preserve"> </w:t>
      </w:r>
    </w:p>
    <w:p w:rsidR="00343EEA" w:rsidRPr="00AC5993" w:rsidRDefault="00343EEA" w:rsidP="00AC5993">
      <w:pPr>
        <w:tabs>
          <w:tab w:val="left" w:pos="426"/>
          <w:tab w:val="left" w:pos="851"/>
          <w:tab w:val="left" w:pos="2520"/>
        </w:tabs>
        <w:spacing w:before="120" w:line="276" w:lineRule="auto"/>
        <w:ind w:left="851"/>
        <w:rPr>
          <w:rFonts w:asciiTheme="minorHAnsi" w:hAnsiTheme="minorHAnsi" w:cstheme="minorHAnsi"/>
          <w:sz w:val="10"/>
        </w:rPr>
      </w:pPr>
    </w:p>
    <w:p w:rsidR="00E95885" w:rsidRPr="00AC5993" w:rsidRDefault="00E069C9" w:rsidP="003978D2">
      <w:pPr>
        <w:numPr>
          <w:ilvl w:val="0"/>
          <w:numId w:val="37"/>
        </w:numPr>
        <w:tabs>
          <w:tab w:val="left" w:pos="426"/>
          <w:tab w:val="left" w:pos="851"/>
          <w:tab w:val="left" w:pos="2520"/>
        </w:tabs>
        <w:spacing w:before="120" w:line="276" w:lineRule="auto"/>
        <w:ind w:left="851" w:hanging="425"/>
        <w:rPr>
          <w:rFonts w:asciiTheme="minorHAnsi" w:hAnsiTheme="minorHAnsi" w:cstheme="minorHAnsi"/>
        </w:rPr>
      </w:pPr>
      <w:r>
        <w:rPr>
          <w:rFonts w:asciiTheme="minorHAnsi" w:hAnsiTheme="minorHAnsi" w:cstheme="minorHAnsi"/>
        </w:rPr>
        <w:t xml:space="preserve">Yang </w:t>
      </w:r>
      <w:proofErr w:type="spellStart"/>
      <w:r>
        <w:rPr>
          <w:rFonts w:asciiTheme="minorHAnsi" w:hAnsiTheme="minorHAnsi" w:cstheme="minorHAnsi"/>
        </w:rPr>
        <w:t>Mulia</w:t>
      </w:r>
      <w:proofErr w:type="spellEnd"/>
      <w:r w:rsidRPr="00AC5993">
        <w:rPr>
          <w:rFonts w:asciiTheme="minorHAnsi" w:hAnsiTheme="minorHAnsi" w:cstheme="minorHAnsi"/>
        </w:rPr>
        <w:t xml:space="preserve"> </w:t>
      </w:r>
      <w:proofErr w:type="spellStart"/>
      <w:r w:rsidR="00E95885" w:rsidRPr="00AC5993">
        <w:rPr>
          <w:rFonts w:asciiTheme="minorHAnsi" w:hAnsiTheme="minorHAnsi" w:cstheme="minorHAnsi"/>
        </w:rPr>
        <w:t>Pengiran</w:t>
      </w:r>
      <w:proofErr w:type="spellEnd"/>
      <w:r w:rsidR="00E95885" w:rsidRPr="00AC5993">
        <w:rPr>
          <w:rFonts w:asciiTheme="minorHAnsi" w:hAnsiTheme="minorHAnsi" w:cstheme="minorHAnsi"/>
        </w:rPr>
        <w:t xml:space="preserve"> </w:t>
      </w:r>
      <w:r w:rsidR="007D7A94" w:rsidRPr="00AC5993">
        <w:rPr>
          <w:rFonts w:asciiTheme="minorHAnsi" w:hAnsiTheme="minorHAnsi" w:cstheme="minorHAnsi"/>
        </w:rPr>
        <w:t xml:space="preserve">also </w:t>
      </w:r>
      <w:r w:rsidR="00A26A17" w:rsidRPr="00AC5993">
        <w:rPr>
          <w:rFonts w:asciiTheme="minorHAnsi" w:hAnsiTheme="minorHAnsi" w:cstheme="minorHAnsi"/>
        </w:rPr>
        <w:t xml:space="preserve">gave a short synopsis on the </w:t>
      </w:r>
      <w:r w:rsidR="00E95885" w:rsidRPr="00AC5993">
        <w:rPr>
          <w:rFonts w:asciiTheme="minorHAnsi" w:hAnsiTheme="minorHAnsi" w:cstheme="minorHAnsi"/>
        </w:rPr>
        <w:t>agenda of ASEANSAI General Assembly Meeting</w:t>
      </w:r>
      <w:r w:rsidR="007D7A94" w:rsidRPr="00AC5993">
        <w:rPr>
          <w:rFonts w:asciiTheme="minorHAnsi" w:hAnsiTheme="minorHAnsi" w:cstheme="minorHAnsi"/>
        </w:rPr>
        <w:t>.</w:t>
      </w:r>
    </w:p>
    <w:p w:rsidR="00CE06DA" w:rsidRPr="00AC5993" w:rsidRDefault="00CE06DA" w:rsidP="003978D2">
      <w:pPr>
        <w:tabs>
          <w:tab w:val="left" w:pos="426"/>
          <w:tab w:val="left" w:pos="851"/>
          <w:tab w:val="left" w:pos="2520"/>
        </w:tabs>
        <w:spacing w:before="120" w:line="276" w:lineRule="auto"/>
        <w:ind w:left="851"/>
        <w:rPr>
          <w:rFonts w:asciiTheme="minorHAnsi" w:hAnsiTheme="minorHAnsi" w:cstheme="minorHAnsi"/>
        </w:rPr>
      </w:pPr>
      <w:r w:rsidRPr="00AC5993">
        <w:rPr>
          <w:rFonts w:asciiTheme="minorHAnsi" w:hAnsiTheme="minorHAnsi" w:cstheme="minorHAnsi"/>
          <w:lang w:val="id-ID"/>
        </w:rPr>
        <w:t xml:space="preserve">The </w:t>
      </w:r>
      <w:r w:rsidRPr="00AC5993">
        <w:rPr>
          <w:rFonts w:asciiTheme="minorHAnsi" w:hAnsiTheme="minorHAnsi" w:cstheme="minorHAnsi"/>
        </w:rPr>
        <w:t>Welcoming Address</w:t>
      </w:r>
      <w:r w:rsidRPr="00AC5993">
        <w:rPr>
          <w:rFonts w:asciiTheme="minorHAnsi" w:hAnsiTheme="minorHAnsi" w:cstheme="minorHAnsi"/>
          <w:lang w:val="id-ID"/>
        </w:rPr>
        <w:t xml:space="preserve"> </w:t>
      </w:r>
      <w:r w:rsidR="007B7A79">
        <w:rPr>
          <w:rFonts w:asciiTheme="minorHAnsi" w:hAnsiTheme="minorHAnsi" w:cstheme="minorHAnsi"/>
          <w:bCs/>
          <w:color w:val="000000"/>
        </w:rPr>
        <w:t>is as per</w:t>
      </w:r>
      <w:r w:rsidRPr="00AC5993">
        <w:rPr>
          <w:rFonts w:asciiTheme="minorHAnsi" w:hAnsiTheme="minorHAnsi" w:cstheme="minorHAnsi"/>
          <w:lang w:val="id-ID"/>
        </w:rPr>
        <w:t xml:space="preserve"> </w:t>
      </w:r>
      <w:r w:rsidRPr="00AC5993">
        <w:rPr>
          <w:rFonts w:asciiTheme="minorHAnsi" w:hAnsiTheme="minorHAnsi" w:cstheme="minorHAnsi"/>
          <w:b/>
          <w:lang w:val="id-ID"/>
        </w:rPr>
        <w:t xml:space="preserve">ANNEX </w:t>
      </w:r>
      <w:r w:rsidRPr="00AC5993">
        <w:rPr>
          <w:rFonts w:asciiTheme="minorHAnsi" w:hAnsiTheme="minorHAnsi" w:cstheme="minorHAnsi"/>
          <w:b/>
        </w:rPr>
        <w:t>2</w:t>
      </w:r>
      <w:r w:rsidRPr="00AC5993">
        <w:rPr>
          <w:rFonts w:asciiTheme="minorHAnsi" w:hAnsiTheme="minorHAnsi" w:cstheme="minorHAnsi"/>
          <w:lang w:val="id-ID"/>
        </w:rPr>
        <w:t xml:space="preserve">. </w:t>
      </w:r>
    </w:p>
    <w:p w:rsidR="00216AE8" w:rsidRPr="00AC5993" w:rsidRDefault="00216AE8" w:rsidP="003978D2">
      <w:pPr>
        <w:tabs>
          <w:tab w:val="left" w:pos="426"/>
          <w:tab w:val="left" w:pos="851"/>
          <w:tab w:val="left" w:pos="2520"/>
        </w:tabs>
        <w:spacing w:before="120" w:line="276" w:lineRule="auto"/>
        <w:ind w:left="851"/>
        <w:rPr>
          <w:rFonts w:asciiTheme="minorHAnsi" w:hAnsiTheme="minorHAnsi" w:cstheme="minorHAnsi"/>
        </w:rPr>
      </w:pPr>
    </w:p>
    <w:p w:rsidR="00BA5FC4" w:rsidRPr="00AC5993" w:rsidRDefault="00BA5FC4" w:rsidP="003978D2">
      <w:pPr>
        <w:pStyle w:val="Heading1"/>
        <w:numPr>
          <w:ilvl w:val="0"/>
          <w:numId w:val="35"/>
        </w:numPr>
        <w:tabs>
          <w:tab w:val="left" w:pos="2520"/>
        </w:tabs>
        <w:spacing w:before="120" w:line="276" w:lineRule="auto"/>
        <w:ind w:left="426" w:hanging="426"/>
        <w:rPr>
          <w:rFonts w:asciiTheme="minorHAnsi" w:hAnsiTheme="minorHAnsi" w:cstheme="minorHAnsi"/>
        </w:rPr>
      </w:pPr>
      <w:r w:rsidRPr="00AC5993">
        <w:rPr>
          <w:rFonts w:asciiTheme="minorHAnsi" w:hAnsiTheme="minorHAnsi" w:cstheme="minorHAnsi"/>
          <w:lang w:val="en-GB"/>
        </w:rPr>
        <w:t>OPENING</w:t>
      </w:r>
      <w:r w:rsidRPr="00AC5993">
        <w:rPr>
          <w:rFonts w:asciiTheme="minorHAnsi" w:hAnsiTheme="minorHAnsi" w:cstheme="minorHAnsi"/>
        </w:rPr>
        <w:t xml:space="preserve"> ADDRESS</w:t>
      </w:r>
    </w:p>
    <w:p w:rsidR="00FA2505" w:rsidRPr="00AC5993" w:rsidRDefault="0030608E" w:rsidP="00CA41EF">
      <w:pPr>
        <w:numPr>
          <w:ilvl w:val="0"/>
          <w:numId w:val="47"/>
        </w:numPr>
        <w:tabs>
          <w:tab w:val="left" w:pos="426"/>
          <w:tab w:val="left" w:pos="851"/>
          <w:tab w:val="left" w:pos="2520"/>
        </w:tabs>
        <w:spacing w:before="120" w:line="276" w:lineRule="auto"/>
        <w:rPr>
          <w:rFonts w:asciiTheme="minorHAnsi" w:hAnsiTheme="minorHAnsi" w:cstheme="minorHAnsi"/>
          <w:lang w:val="id-ID"/>
        </w:rPr>
      </w:pPr>
      <w:r w:rsidRPr="00AC5993">
        <w:rPr>
          <w:rFonts w:asciiTheme="minorHAnsi" w:hAnsiTheme="minorHAnsi" w:cstheme="minorHAnsi"/>
          <w:lang w:val="id-ID"/>
        </w:rPr>
        <w:t>H</w:t>
      </w:r>
      <w:r w:rsidR="00E069C9">
        <w:rPr>
          <w:rFonts w:asciiTheme="minorHAnsi" w:hAnsiTheme="minorHAnsi" w:cstheme="minorHAnsi"/>
        </w:rPr>
        <w:t xml:space="preserve">is </w:t>
      </w:r>
      <w:r w:rsidRPr="00AC5993">
        <w:rPr>
          <w:rFonts w:asciiTheme="minorHAnsi" w:hAnsiTheme="minorHAnsi" w:cstheme="minorHAnsi"/>
          <w:lang w:val="id-ID"/>
        </w:rPr>
        <w:t>E</w:t>
      </w:r>
      <w:proofErr w:type="spellStart"/>
      <w:r w:rsidR="00E069C9">
        <w:rPr>
          <w:rFonts w:asciiTheme="minorHAnsi" w:hAnsiTheme="minorHAnsi" w:cstheme="minorHAnsi"/>
        </w:rPr>
        <w:t>xcellency</w:t>
      </w:r>
      <w:proofErr w:type="spellEnd"/>
      <w:r w:rsidRPr="00AC5993">
        <w:rPr>
          <w:rFonts w:asciiTheme="minorHAnsi" w:hAnsiTheme="minorHAnsi" w:cstheme="minorHAnsi"/>
          <w:lang w:val="id-ID"/>
        </w:rPr>
        <w:t xml:space="preserve"> </w:t>
      </w:r>
      <w:r w:rsidR="00CD70BA" w:rsidRPr="00AC5993">
        <w:rPr>
          <w:rFonts w:asciiTheme="minorHAnsi" w:hAnsiTheme="minorHAnsi" w:cstheme="minorHAnsi"/>
          <w:lang w:val="id-ID"/>
        </w:rPr>
        <w:t xml:space="preserve">Mr. </w:t>
      </w:r>
      <w:r w:rsidRPr="00AC5993">
        <w:rPr>
          <w:rFonts w:asciiTheme="minorHAnsi" w:hAnsiTheme="minorHAnsi" w:cstheme="minorHAnsi"/>
          <w:lang w:val="id-ID"/>
        </w:rPr>
        <w:t>Hadi Poernomo</w:t>
      </w:r>
      <w:r w:rsidR="00CD70BA" w:rsidRPr="00AC5993">
        <w:rPr>
          <w:rFonts w:asciiTheme="minorHAnsi" w:hAnsiTheme="minorHAnsi" w:cstheme="minorHAnsi"/>
          <w:lang w:val="en-GB"/>
        </w:rPr>
        <w:t xml:space="preserve">, </w:t>
      </w:r>
      <w:r w:rsidRPr="00AC5993">
        <w:rPr>
          <w:rFonts w:asciiTheme="minorHAnsi" w:hAnsiTheme="minorHAnsi" w:cstheme="minorHAnsi"/>
          <w:lang w:val="id-ID"/>
        </w:rPr>
        <w:t>Chairman of</w:t>
      </w:r>
      <w:r w:rsidR="00BA5FC4" w:rsidRPr="00AC5993">
        <w:rPr>
          <w:rFonts w:asciiTheme="minorHAnsi" w:hAnsiTheme="minorHAnsi" w:cstheme="minorHAnsi"/>
        </w:rPr>
        <w:t xml:space="preserve"> ASEANSAI and</w:t>
      </w:r>
      <w:r w:rsidRPr="00AC5993">
        <w:rPr>
          <w:rFonts w:asciiTheme="minorHAnsi" w:hAnsiTheme="minorHAnsi" w:cstheme="minorHAnsi"/>
          <w:lang w:val="id-ID"/>
        </w:rPr>
        <w:t xml:space="preserve"> the Audit Board of the Republic of Indonesia</w:t>
      </w:r>
      <w:r w:rsidR="00BA5FC4" w:rsidRPr="00AC5993">
        <w:rPr>
          <w:rFonts w:asciiTheme="minorHAnsi" w:hAnsiTheme="minorHAnsi" w:cstheme="minorHAnsi"/>
          <w:lang w:val="id-ID"/>
        </w:rPr>
        <w:t xml:space="preserve"> gave </w:t>
      </w:r>
      <w:r w:rsidR="006D3A10">
        <w:rPr>
          <w:rFonts w:asciiTheme="minorHAnsi" w:hAnsiTheme="minorHAnsi" w:cstheme="minorHAnsi"/>
        </w:rPr>
        <w:t>the</w:t>
      </w:r>
      <w:r w:rsidR="00BA5FC4" w:rsidRPr="00AC5993">
        <w:rPr>
          <w:rFonts w:asciiTheme="minorHAnsi" w:hAnsiTheme="minorHAnsi" w:cstheme="minorHAnsi"/>
          <w:lang w:val="id-ID"/>
        </w:rPr>
        <w:t xml:space="preserve"> opening </w:t>
      </w:r>
      <w:r w:rsidR="00BA5FC4" w:rsidRPr="00AC5993">
        <w:rPr>
          <w:rFonts w:asciiTheme="minorHAnsi" w:hAnsiTheme="minorHAnsi" w:cstheme="minorHAnsi"/>
        </w:rPr>
        <w:t>address</w:t>
      </w:r>
      <w:r w:rsidR="00CD70BA" w:rsidRPr="00AC5993">
        <w:rPr>
          <w:rFonts w:asciiTheme="minorHAnsi" w:hAnsiTheme="minorHAnsi" w:cstheme="minorHAnsi"/>
          <w:lang w:val="id-ID"/>
        </w:rPr>
        <w:t>.</w:t>
      </w:r>
      <w:r w:rsidR="005D21AB" w:rsidRPr="00AC5993">
        <w:rPr>
          <w:rFonts w:asciiTheme="minorHAnsi" w:hAnsiTheme="minorHAnsi" w:cstheme="minorHAnsi"/>
          <w:lang w:val="id-ID"/>
        </w:rPr>
        <w:t xml:space="preserve"> </w:t>
      </w:r>
      <w:r w:rsidR="006D3A10" w:rsidRPr="00AC5993">
        <w:rPr>
          <w:rFonts w:asciiTheme="minorHAnsi" w:hAnsiTheme="minorHAnsi" w:cstheme="minorHAnsi"/>
          <w:lang w:val="id-ID"/>
        </w:rPr>
        <w:t>H</w:t>
      </w:r>
      <w:r w:rsidR="006D3A10">
        <w:rPr>
          <w:rFonts w:asciiTheme="minorHAnsi" w:hAnsiTheme="minorHAnsi" w:cstheme="minorHAnsi"/>
        </w:rPr>
        <w:t xml:space="preserve">is </w:t>
      </w:r>
      <w:r w:rsidR="006D3A10" w:rsidRPr="00AC5993">
        <w:rPr>
          <w:rFonts w:asciiTheme="minorHAnsi" w:hAnsiTheme="minorHAnsi" w:cstheme="minorHAnsi"/>
          <w:lang w:val="id-ID"/>
        </w:rPr>
        <w:t>E</w:t>
      </w:r>
      <w:proofErr w:type="spellStart"/>
      <w:r w:rsidR="006D3A10">
        <w:rPr>
          <w:rFonts w:asciiTheme="minorHAnsi" w:hAnsiTheme="minorHAnsi" w:cstheme="minorHAnsi"/>
        </w:rPr>
        <w:t>xcellency</w:t>
      </w:r>
      <w:proofErr w:type="spellEnd"/>
      <w:r w:rsidR="006D3A10" w:rsidRPr="00AC5993">
        <w:rPr>
          <w:rFonts w:asciiTheme="minorHAnsi" w:hAnsiTheme="minorHAnsi" w:cstheme="minorHAnsi"/>
          <w:lang w:val="id-ID"/>
        </w:rPr>
        <w:t xml:space="preserve"> </w:t>
      </w:r>
      <w:r w:rsidR="00B80EB9" w:rsidRPr="00AC5993">
        <w:rPr>
          <w:rFonts w:asciiTheme="minorHAnsi" w:hAnsiTheme="minorHAnsi" w:cstheme="minorHAnsi"/>
          <w:lang w:val="id-ID"/>
        </w:rPr>
        <w:t xml:space="preserve">Mr. </w:t>
      </w:r>
      <w:r w:rsidRPr="00AC5993">
        <w:rPr>
          <w:rFonts w:asciiTheme="minorHAnsi" w:hAnsiTheme="minorHAnsi" w:cstheme="minorHAnsi"/>
          <w:lang w:val="id-ID"/>
        </w:rPr>
        <w:t>Poernomo</w:t>
      </w:r>
      <w:r w:rsidR="008A43CD" w:rsidRPr="00AC5993">
        <w:rPr>
          <w:rFonts w:asciiTheme="minorHAnsi" w:hAnsiTheme="minorHAnsi" w:cstheme="minorHAnsi"/>
          <w:lang w:val="id-ID"/>
        </w:rPr>
        <w:t xml:space="preserve"> </w:t>
      </w:r>
      <w:r w:rsidR="00B80EB9" w:rsidRPr="00AC5993">
        <w:rPr>
          <w:rFonts w:asciiTheme="minorHAnsi" w:hAnsiTheme="minorHAnsi" w:cstheme="minorHAnsi"/>
          <w:lang w:val="id-ID"/>
        </w:rPr>
        <w:t xml:space="preserve">conveyed his deepest gratitude </w:t>
      </w:r>
      <w:r w:rsidR="00BA5FC4" w:rsidRPr="00AC5993">
        <w:rPr>
          <w:rFonts w:asciiTheme="minorHAnsi" w:hAnsiTheme="minorHAnsi" w:cstheme="minorHAnsi"/>
        </w:rPr>
        <w:t>to all delegates for t</w:t>
      </w:r>
      <w:r w:rsidR="00331A17" w:rsidRPr="00AC5993">
        <w:rPr>
          <w:rFonts w:asciiTheme="minorHAnsi" w:hAnsiTheme="minorHAnsi" w:cstheme="minorHAnsi"/>
        </w:rPr>
        <w:t>heir presence and commitment to the ASEANSAI</w:t>
      </w:r>
      <w:r w:rsidR="007D7A94" w:rsidRPr="00AC5993">
        <w:rPr>
          <w:rFonts w:asciiTheme="minorHAnsi" w:hAnsiTheme="minorHAnsi" w:cstheme="minorHAnsi"/>
        </w:rPr>
        <w:t>.</w:t>
      </w:r>
    </w:p>
    <w:p w:rsidR="00B80EB9" w:rsidRPr="00AC5993" w:rsidRDefault="00B80EB9" w:rsidP="00AC5993">
      <w:pPr>
        <w:tabs>
          <w:tab w:val="left" w:pos="426"/>
          <w:tab w:val="left" w:pos="851"/>
          <w:tab w:val="left" w:pos="2520"/>
        </w:tabs>
        <w:spacing w:line="276" w:lineRule="auto"/>
        <w:ind w:left="786"/>
        <w:rPr>
          <w:rFonts w:asciiTheme="minorHAnsi" w:hAnsiTheme="minorHAnsi" w:cstheme="minorHAnsi"/>
          <w:lang w:val="id-ID"/>
        </w:rPr>
      </w:pPr>
    </w:p>
    <w:p w:rsidR="00FA2505" w:rsidRPr="00AC5993" w:rsidRDefault="006D3A10" w:rsidP="00AC5993">
      <w:pPr>
        <w:numPr>
          <w:ilvl w:val="0"/>
          <w:numId w:val="47"/>
        </w:numPr>
        <w:tabs>
          <w:tab w:val="left" w:pos="426"/>
          <w:tab w:val="left" w:pos="810"/>
          <w:tab w:val="left" w:pos="2520"/>
        </w:tabs>
        <w:spacing w:before="120" w:line="276" w:lineRule="auto"/>
        <w:ind w:left="810" w:hanging="384"/>
        <w:rPr>
          <w:rFonts w:asciiTheme="minorHAnsi" w:hAnsiTheme="minorHAnsi" w:cstheme="minorHAnsi"/>
          <w:lang w:val="id-ID"/>
        </w:rPr>
      </w:pPr>
      <w:r w:rsidRPr="00AC5993">
        <w:rPr>
          <w:rFonts w:asciiTheme="minorHAnsi" w:hAnsiTheme="minorHAnsi" w:cstheme="minorHAnsi"/>
          <w:lang w:val="id-ID"/>
        </w:rPr>
        <w:t>H</w:t>
      </w:r>
      <w:r>
        <w:rPr>
          <w:rFonts w:asciiTheme="minorHAnsi" w:hAnsiTheme="minorHAnsi" w:cstheme="minorHAnsi"/>
        </w:rPr>
        <w:t xml:space="preserve">is </w:t>
      </w:r>
      <w:r w:rsidRPr="00AC5993">
        <w:rPr>
          <w:rFonts w:asciiTheme="minorHAnsi" w:hAnsiTheme="minorHAnsi" w:cstheme="minorHAnsi"/>
          <w:lang w:val="id-ID"/>
        </w:rPr>
        <w:t>E</w:t>
      </w:r>
      <w:proofErr w:type="spellStart"/>
      <w:r>
        <w:rPr>
          <w:rFonts w:asciiTheme="minorHAnsi" w:hAnsiTheme="minorHAnsi" w:cstheme="minorHAnsi"/>
        </w:rPr>
        <w:t>xcellency</w:t>
      </w:r>
      <w:proofErr w:type="spellEnd"/>
      <w:r w:rsidRPr="00AC5993">
        <w:rPr>
          <w:rFonts w:asciiTheme="minorHAnsi" w:hAnsiTheme="minorHAnsi" w:cstheme="minorHAnsi"/>
          <w:lang w:val="id-ID"/>
        </w:rPr>
        <w:t xml:space="preserve"> </w:t>
      </w:r>
      <w:r w:rsidR="002B597A" w:rsidRPr="00AC5993">
        <w:rPr>
          <w:rFonts w:asciiTheme="minorHAnsi" w:hAnsiTheme="minorHAnsi" w:cstheme="minorHAnsi"/>
          <w:lang w:val="id-ID"/>
        </w:rPr>
        <w:t>Mr.</w:t>
      </w:r>
      <w:r>
        <w:rPr>
          <w:rFonts w:asciiTheme="minorHAnsi" w:hAnsiTheme="minorHAnsi" w:cstheme="minorHAnsi"/>
        </w:rPr>
        <w:t xml:space="preserve"> </w:t>
      </w:r>
      <w:r w:rsidR="002B597A" w:rsidRPr="00AC5993">
        <w:rPr>
          <w:rFonts w:asciiTheme="minorHAnsi" w:hAnsiTheme="minorHAnsi" w:cstheme="minorHAnsi"/>
          <w:lang w:val="id-ID"/>
        </w:rPr>
        <w:t xml:space="preserve">Poernomo </w:t>
      </w:r>
      <w:r w:rsidR="008A43CD" w:rsidRPr="00AC5993">
        <w:rPr>
          <w:rFonts w:asciiTheme="minorHAnsi" w:hAnsiTheme="minorHAnsi" w:cstheme="minorHAnsi"/>
          <w:lang w:val="id-ID"/>
        </w:rPr>
        <w:t xml:space="preserve">pointed out </w:t>
      </w:r>
      <w:r w:rsidR="0070197D" w:rsidRPr="00AC5993">
        <w:rPr>
          <w:rFonts w:asciiTheme="minorHAnsi" w:hAnsiTheme="minorHAnsi" w:cstheme="minorHAnsi"/>
          <w:lang w:val="id-ID"/>
        </w:rPr>
        <w:t xml:space="preserve">that </w:t>
      </w:r>
      <w:r w:rsidR="00331A17" w:rsidRPr="00AC5993">
        <w:rPr>
          <w:rFonts w:asciiTheme="minorHAnsi" w:hAnsiTheme="minorHAnsi" w:cstheme="minorHAnsi"/>
        </w:rPr>
        <w:t xml:space="preserve">during </w:t>
      </w:r>
      <w:r w:rsidR="007D7A94" w:rsidRPr="00AC5993">
        <w:rPr>
          <w:rFonts w:asciiTheme="minorHAnsi" w:hAnsiTheme="minorHAnsi" w:cstheme="minorHAnsi"/>
        </w:rPr>
        <w:t xml:space="preserve">the </w:t>
      </w:r>
      <w:r w:rsidR="00331A17" w:rsidRPr="00AC5993">
        <w:rPr>
          <w:rFonts w:asciiTheme="minorHAnsi" w:hAnsiTheme="minorHAnsi" w:cstheme="minorHAnsi"/>
        </w:rPr>
        <w:t xml:space="preserve">two year of its establishment, ASEANSAI has been moving very fast to become an organization that </w:t>
      </w:r>
      <w:r w:rsidR="00BA7E97">
        <w:rPr>
          <w:rFonts w:asciiTheme="minorHAnsi" w:hAnsiTheme="minorHAnsi" w:cstheme="minorHAnsi"/>
        </w:rPr>
        <w:t>carries</w:t>
      </w:r>
      <w:r w:rsidR="00331A17" w:rsidRPr="00AC5993">
        <w:rPr>
          <w:rFonts w:asciiTheme="minorHAnsi" w:hAnsiTheme="minorHAnsi" w:cstheme="minorHAnsi"/>
        </w:rPr>
        <w:t xml:space="preserve"> out various programs for </w:t>
      </w:r>
      <w:r w:rsidR="00BA7E97">
        <w:rPr>
          <w:rFonts w:asciiTheme="minorHAnsi" w:hAnsiTheme="minorHAnsi" w:cstheme="minorHAnsi"/>
        </w:rPr>
        <w:t xml:space="preserve">improving the </w:t>
      </w:r>
      <w:r w:rsidR="00331A17" w:rsidRPr="00AC5993">
        <w:rPr>
          <w:rFonts w:asciiTheme="minorHAnsi" w:hAnsiTheme="minorHAnsi" w:cstheme="minorHAnsi"/>
        </w:rPr>
        <w:t>capacity of its members through training and knowledge sharing</w:t>
      </w:r>
      <w:r w:rsidR="007D7A94" w:rsidRPr="00AC5993">
        <w:rPr>
          <w:rFonts w:asciiTheme="minorHAnsi" w:hAnsiTheme="minorHAnsi" w:cstheme="minorHAnsi"/>
        </w:rPr>
        <w:t>.</w:t>
      </w:r>
    </w:p>
    <w:p w:rsidR="000754A4" w:rsidRPr="00AC5993" w:rsidRDefault="000754A4" w:rsidP="00AC5993">
      <w:pPr>
        <w:tabs>
          <w:tab w:val="left" w:pos="426"/>
          <w:tab w:val="left" w:pos="810"/>
          <w:tab w:val="left" w:pos="2520"/>
        </w:tabs>
        <w:spacing w:before="120" w:line="276" w:lineRule="auto"/>
        <w:rPr>
          <w:rFonts w:asciiTheme="minorHAnsi" w:hAnsiTheme="minorHAnsi" w:cstheme="minorHAnsi"/>
          <w:lang w:val="id-ID"/>
        </w:rPr>
      </w:pPr>
    </w:p>
    <w:p w:rsidR="00FA2505" w:rsidRPr="00AC5993" w:rsidRDefault="000754A4" w:rsidP="00AC5993">
      <w:pPr>
        <w:numPr>
          <w:ilvl w:val="0"/>
          <w:numId w:val="47"/>
        </w:numPr>
        <w:tabs>
          <w:tab w:val="left" w:pos="426"/>
          <w:tab w:val="left" w:pos="810"/>
          <w:tab w:val="left" w:pos="2520"/>
        </w:tabs>
        <w:spacing w:before="120" w:line="276" w:lineRule="auto"/>
        <w:ind w:left="810" w:hanging="384"/>
        <w:rPr>
          <w:rFonts w:asciiTheme="minorHAnsi" w:hAnsiTheme="minorHAnsi" w:cstheme="minorHAnsi"/>
          <w:lang w:val="id-ID"/>
        </w:rPr>
      </w:pPr>
      <w:r w:rsidRPr="00AC5993">
        <w:rPr>
          <w:rFonts w:asciiTheme="minorHAnsi" w:hAnsiTheme="minorHAnsi" w:cstheme="minorHAnsi"/>
          <w:lang w:val="id-ID"/>
        </w:rPr>
        <w:t xml:space="preserve">He presented </w:t>
      </w:r>
      <w:r w:rsidR="00331A17" w:rsidRPr="00AC5993">
        <w:rPr>
          <w:rFonts w:asciiTheme="minorHAnsi" w:hAnsiTheme="minorHAnsi" w:cstheme="minorHAnsi"/>
        </w:rPr>
        <w:t xml:space="preserve">achievements of ASEANSAI during the period of 2011-2013, </w:t>
      </w:r>
      <w:r w:rsidRPr="00AC5993">
        <w:rPr>
          <w:rFonts w:asciiTheme="minorHAnsi" w:hAnsiTheme="minorHAnsi" w:cstheme="minorHAnsi"/>
          <w:lang w:val="id-ID"/>
        </w:rPr>
        <w:t xml:space="preserve">and </w:t>
      </w:r>
      <w:r w:rsidR="00331A17" w:rsidRPr="00AC5993">
        <w:rPr>
          <w:rFonts w:asciiTheme="minorHAnsi" w:hAnsiTheme="minorHAnsi" w:cstheme="minorHAnsi"/>
        </w:rPr>
        <w:t>mentioned that all those achievements were reached because of</w:t>
      </w:r>
      <w:r w:rsidR="00BA7E97">
        <w:rPr>
          <w:rFonts w:asciiTheme="minorHAnsi" w:hAnsiTheme="minorHAnsi" w:cstheme="minorHAnsi"/>
        </w:rPr>
        <w:t xml:space="preserve"> the</w:t>
      </w:r>
      <w:r w:rsidR="00331A17" w:rsidRPr="00AC5993">
        <w:rPr>
          <w:rFonts w:asciiTheme="minorHAnsi" w:hAnsiTheme="minorHAnsi" w:cstheme="minorHAnsi"/>
        </w:rPr>
        <w:t xml:space="preserve"> hard work from all members of ASEANSAI</w:t>
      </w:r>
      <w:r w:rsidR="007D7A94" w:rsidRPr="00AC5993">
        <w:rPr>
          <w:rFonts w:asciiTheme="minorHAnsi" w:hAnsiTheme="minorHAnsi" w:cstheme="minorHAnsi"/>
        </w:rPr>
        <w:t>.</w:t>
      </w:r>
    </w:p>
    <w:p w:rsidR="00331A17" w:rsidRPr="00AC5993" w:rsidRDefault="00331A17" w:rsidP="00AC5993">
      <w:pPr>
        <w:tabs>
          <w:tab w:val="left" w:pos="426"/>
          <w:tab w:val="left" w:pos="810"/>
          <w:tab w:val="left" w:pos="2520"/>
        </w:tabs>
        <w:spacing w:before="120" w:line="276" w:lineRule="auto"/>
        <w:rPr>
          <w:rFonts w:asciiTheme="minorHAnsi" w:hAnsiTheme="minorHAnsi" w:cstheme="minorHAnsi"/>
          <w:lang w:val="id-ID"/>
        </w:rPr>
      </w:pPr>
    </w:p>
    <w:p w:rsidR="00331A17" w:rsidRPr="00AC5993" w:rsidRDefault="003917EC" w:rsidP="00AC5993">
      <w:pPr>
        <w:numPr>
          <w:ilvl w:val="0"/>
          <w:numId w:val="47"/>
        </w:numPr>
        <w:tabs>
          <w:tab w:val="left" w:pos="426"/>
          <w:tab w:val="left" w:pos="810"/>
          <w:tab w:val="left" w:pos="2520"/>
        </w:tabs>
        <w:spacing w:before="120" w:line="276" w:lineRule="auto"/>
        <w:ind w:left="851" w:hanging="425"/>
        <w:rPr>
          <w:rFonts w:asciiTheme="minorHAnsi" w:hAnsiTheme="minorHAnsi" w:cstheme="minorHAnsi"/>
          <w:lang w:val="id-ID"/>
        </w:rPr>
      </w:pPr>
      <w:r w:rsidRPr="00AC5993">
        <w:rPr>
          <w:rFonts w:asciiTheme="minorHAnsi" w:hAnsiTheme="minorHAnsi" w:cstheme="minorHAnsi"/>
        </w:rPr>
        <w:t xml:space="preserve">He hoped that under the chairmanship of </w:t>
      </w:r>
      <w:proofErr w:type="spellStart"/>
      <w:r w:rsidRPr="00AC5993">
        <w:rPr>
          <w:rFonts w:asciiTheme="minorHAnsi" w:hAnsiTheme="minorHAnsi" w:cstheme="minorHAnsi"/>
        </w:rPr>
        <w:t>Jabatan</w:t>
      </w:r>
      <w:proofErr w:type="spellEnd"/>
      <w:r w:rsidRPr="00AC5993">
        <w:rPr>
          <w:rFonts w:asciiTheme="minorHAnsi" w:hAnsiTheme="minorHAnsi" w:cstheme="minorHAnsi"/>
        </w:rPr>
        <w:t xml:space="preserve"> Audit Brunei Darussalam and </w:t>
      </w:r>
      <w:r w:rsidR="00BA7E97" w:rsidRPr="00AA54A1">
        <w:rPr>
          <w:rFonts w:asciiTheme="minorHAnsi" w:hAnsiTheme="minorHAnsi" w:cstheme="minorHAnsi"/>
          <w:color w:val="000000"/>
        </w:rPr>
        <w:t>National Audit Authority of Kingdom of Cambodia</w:t>
      </w:r>
      <w:r w:rsidRPr="00AC5993">
        <w:rPr>
          <w:rFonts w:asciiTheme="minorHAnsi" w:hAnsiTheme="minorHAnsi" w:cstheme="minorHAnsi"/>
        </w:rPr>
        <w:t>, ASEANSAI can further enhance its role in ASEAN</w:t>
      </w:r>
      <w:r w:rsidR="007D7A94" w:rsidRPr="00AC5993">
        <w:rPr>
          <w:rFonts w:asciiTheme="minorHAnsi" w:hAnsiTheme="minorHAnsi" w:cstheme="minorHAnsi"/>
        </w:rPr>
        <w:t>.</w:t>
      </w:r>
    </w:p>
    <w:p w:rsidR="00FA2505" w:rsidRPr="00AC5993" w:rsidRDefault="00FA2505" w:rsidP="00AC5993">
      <w:pPr>
        <w:tabs>
          <w:tab w:val="left" w:pos="426"/>
          <w:tab w:val="left" w:pos="810"/>
          <w:tab w:val="left" w:pos="2520"/>
        </w:tabs>
        <w:spacing w:before="120" w:line="276" w:lineRule="auto"/>
        <w:rPr>
          <w:rFonts w:asciiTheme="minorHAnsi" w:hAnsiTheme="minorHAnsi" w:cstheme="minorHAnsi"/>
          <w:lang w:val="id-ID"/>
        </w:rPr>
      </w:pPr>
    </w:p>
    <w:p w:rsidR="000754A4" w:rsidRPr="00463BF2" w:rsidRDefault="00BA7E97" w:rsidP="003978D2">
      <w:pPr>
        <w:numPr>
          <w:ilvl w:val="0"/>
          <w:numId w:val="47"/>
        </w:numPr>
        <w:tabs>
          <w:tab w:val="left" w:pos="426"/>
          <w:tab w:val="left" w:pos="810"/>
          <w:tab w:val="left" w:pos="2520"/>
        </w:tabs>
        <w:spacing w:before="120" w:line="276" w:lineRule="auto"/>
        <w:ind w:left="851" w:hanging="425"/>
        <w:rPr>
          <w:rFonts w:asciiTheme="minorHAnsi" w:hAnsiTheme="minorHAnsi" w:cstheme="minorHAnsi"/>
        </w:rPr>
      </w:pPr>
      <w:r w:rsidRPr="00AC5993">
        <w:rPr>
          <w:rFonts w:asciiTheme="minorHAnsi" w:hAnsiTheme="minorHAnsi" w:cstheme="minorHAnsi"/>
          <w:lang w:val="id-ID"/>
        </w:rPr>
        <w:t>H</w:t>
      </w:r>
      <w:r>
        <w:rPr>
          <w:rFonts w:asciiTheme="minorHAnsi" w:hAnsiTheme="minorHAnsi" w:cstheme="minorHAnsi"/>
        </w:rPr>
        <w:t xml:space="preserve">is </w:t>
      </w:r>
      <w:r w:rsidRPr="00AC5993">
        <w:rPr>
          <w:rFonts w:asciiTheme="minorHAnsi" w:hAnsiTheme="minorHAnsi" w:cstheme="minorHAnsi"/>
          <w:lang w:val="id-ID"/>
        </w:rPr>
        <w:t>E</w:t>
      </w:r>
      <w:proofErr w:type="spellStart"/>
      <w:r>
        <w:rPr>
          <w:rFonts w:asciiTheme="minorHAnsi" w:hAnsiTheme="minorHAnsi" w:cstheme="minorHAnsi"/>
        </w:rPr>
        <w:t>xcellency</w:t>
      </w:r>
      <w:proofErr w:type="spellEnd"/>
      <w:r w:rsidR="007D7A94" w:rsidRPr="00463BF2">
        <w:rPr>
          <w:rFonts w:asciiTheme="minorHAnsi" w:hAnsiTheme="minorHAnsi" w:cstheme="minorHAnsi"/>
          <w:lang w:val="id-ID"/>
        </w:rPr>
        <w:t xml:space="preserve"> </w:t>
      </w:r>
      <w:r w:rsidR="003917EC" w:rsidRPr="00463BF2">
        <w:rPr>
          <w:rFonts w:asciiTheme="minorHAnsi" w:hAnsiTheme="minorHAnsi" w:cstheme="minorHAnsi"/>
        </w:rPr>
        <w:t xml:space="preserve">Mr. </w:t>
      </w:r>
      <w:proofErr w:type="spellStart"/>
      <w:r w:rsidR="003917EC" w:rsidRPr="00463BF2">
        <w:rPr>
          <w:rFonts w:asciiTheme="minorHAnsi" w:hAnsiTheme="minorHAnsi" w:cstheme="minorHAnsi"/>
        </w:rPr>
        <w:t>Poernomo</w:t>
      </w:r>
      <w:proofErr w:type="spellEnd"/>
      <w:r w:rsidR="003917EC" w:rsidRPr="00463BF2">
        <w:rPr>
          <w:rFonts w:asciiTheme="minorHAnsi" w:hAnsiTheme="minorHAnsi" w:cstheme="minorHAnsi"/>
        </w:rPr>
        <w:t xml:space="preserve"> officially opened the ASEANSAI General Assembly Meeting.</w:t>
      </w:r>
      <w:r w:rsidR="00463BF2" w:rsidRPr="00463BF2">
        <w:rPr>
          <w:rFonts w:asciiTheme="minorHAnsi" w:hAnsiTheme="minorHAnsi" w:cstheme="minorHAnsi"/>
        </w:rPr>
        <w:t xml:space="preserve"> </w:t>
      </w:r>
      <w:r w:rsidR="00003D6A" w:rsidRPr="00463BF2">
        <w:rPr>
          <w:rFonts w:asciiTheme="minorHAnsi" w:hAnsiTheme="minorHAnsi" w:cstheme="minorHAnsi"/>
          <w:lang w:val="id-ID"/>
        </w:rPr>
        <w:t xml:space="preserve">The opening speech </w:t>
      </w:r>
      <w:r>
        <w:rPr>
          <w:rFonts w:asciiTheme="minorHAnsi" w:hAnsiTheme="minorHAnsi" w:cstheme="minorHAnsi"/>
        </w:rPr>
        <w:t>is as per</w:t>
      </w:r>
      <w:r w:rsidR="00003D6A" w:rsidRPr="00463BF2">
        <w:rPr>
          <w:rFonts w:asciiTheme="minorHAnsi" w:hAnsiTheme="minorHAnsi" w:cstheme="minorHAnsi"/>
          <w:lang w:val="id-ID"/>
        </w:rPr>
        <w:t xml:space="preserve"> </w:t>
      </w:r>
      <w:r w:rsidR="00003D6A" w:rsidRPr="00463BF2">
        <w:rPr>
          <w:rFonts w:asciiTheme="minorHAnsi" w:hAnsiTheme="minorHAnsi" w:cstheme="minorHAnsi"/>
          <w:b/>
          <w:lang w:val="id-ID"/>
        </w:rPr>
        <w:t xml:space="preserve">ANNEX </w:t>
      </w:r>
      <w:r w:rsidR="00CE06DA" w:rsidRPr="00463BF2">
        <w:rPr>
          <w:rFonts w:asciiTheme="minorHAnsi" w:hAnsiTheme="minorHAnsi" w:cstheme="minorHAnsi"/>
          <w:b/>
        </w:rPr>
        <w:t>3</w:t>
      </w:r>
      <w:r w:rsidR="00003D6A" w:rsidRPr="00463BF2">
        <w:rPr>
          <w:rFonts w:asciiTheme="minorHAnsi" w:hAnsiTheme="minorHAnsi" w:cstheme="minorHAnsi"/>
          <w:lang w:val="id-ID"/>
        </w:rPr>
        <w:t>.</w:t>
      </w:r>
      <w:r w:rsidR="000754A4" w:rsidRPr="00463BF2">
        <w:rPr>
          <w:rFonts w:asciiTheme="minorHAnsi" w:hAnsiTheme="minorHAnsi" w:cstheme="minorHAnsi"/>
          <w:lang w:val="id-ID"/>
        </w:rPr>
        <w:t xml:space="preserve"> </w:t>
      </w:r>
    </w:p>
    <w:p w:rsidR="003917EC" w:rsidRDefault="003917EC" w:rsidP="003978D2">
      <w:pPr>
        <w:tabs>
          <w:tab w:val="left" w:pos="426"/>
          <w:tab w:val="left" w:pos="851"/>
          <w:tab w:val="left" w:pos="2520"/>
        </w:tabs>
        <w:spacing w:before="120" w:line="276" w:lineRule="auto"/>
        <w:ind w:left="851"/>
        <w:rPr>
          <w:rFonts w:asciiTheme="minorHAnsi" w:hAnsiTheme="minorHAnsi" w:cstheme="minorHAnsi"/>
        </w:rPr>
      </w:pPr>
    </w:p>
    <w:p w:rsidR="00463BF2" w:rsidRDefault="00463BF2">
      <w:pPr>
        <w:jc w:val="left"/>
        <w:rPr>
          <w:rFonts w:asciiTheme="minorHAnsi" w:hAnsiTheme="minorHAnsi" w:cstheme="minorHAnsi"/>
        </w:rPr>
      </w:pPr>
      <w:r>
        <w:rPr>
          <w:rFonts w:asciiTheme="minorHAnsi" w:hAnsiTheme="minorHAnsi" w:cstheme="minorHAnsi"/>
        </w:rPr>
        <w:br w:type="page"/>
      </w:r>
    </w:p>
    <w:p w:rsidR="003917EC" w:rsidRPr="00AC5993" w:rsidRDefault="003917EC" w:rsidP="003978D2">
      <w:pPr>
        <w:pStyle w:val="Heading1"/>
        <w:numPr>
          <w:ilvl w:val="0"/>
          <w:numId w:val="35"/>
        </w:numPr>
        <w:tabs>
          <w:tab w:val="left" w:pos="2520"/>
        </w:tabs>
        <w:spacing w:before="120" w:line="276" w:lineRule="auto"/>
        <w:ind w:left="426" w:hanging="426"/>
        <w:rPr>
          <w:rFonts w:asciiTheme="minorHAnsi" w:hAnsiTheme="minorHAnsi" w:cstheme="minorHAnsi"/>
          <w:lang w:val="en-GB"/>
        </w:rPr>
      </w:pPr>
      <w:r w:rsidRPr="00AC5993">
        <w:rPr>
          <w:rFonts w:asciiTheme="minorHAnsi" w:hAnsiTheme="minorHAnsi" w:cstheme="minorHAnsi"/>
          <w:lang w:val="en-GB"/>
        </w:rPr>
        <w:lastRenderedPageBreak/>
        <w:t>SPEECH BY SPECIAL GUESTS</w:t>
      </w:r>
    </w:p>
    <w:p w:rsidR="003917EC" w:rsidRPr="00BA7E97" w:rsidRDefault="00CE06DA" w:rsidP="00AC5993">
      <w:pPr>
        <w:pStyle w:val="ListParagraph"/>
        <w:numPr>
          <w:ilvl w:val="0"/>
          <w:numId w:val="48"/>
        </w:numPr>
        <w:tabs>
          <w:tab w:val="left" w:pos="2520"/>
        </w:tabs>
        <w:spacing w:before="120" w:line="276" w:lineRule="auto"/>
        <w:ind w:left="851" w:hanging="425"/>
        <w:rPr>
          <w:rFonts w:asciiTheme="minorHAnsi" w:hAnsiTheme="minorHAnsi" w:cstheme="minorHAnsi"/>
          <w:lang w:val="en-GB"/>
        </w:rPr>
      </w:pPr>
      <w:proofErr w:type="spellStart"/>
      <w:r w:rsidRPr="00BA7E97">
        <w:rPr>
          <w:rFonts w:asciiTheme="minorHAnsi" w:hAnsiTheme="minorHAnsi" w:cstheme="minorHAnsi"/>
          <w:lang w:val="en-GB"/>
        </w:rPr>
        <w:t>Mr.</w:t>
      </w:r>
      <w:proofErr w:type="spellEnd"/>
      <w:r w:rsidRPr="00BA7E97">
        <w:rPr>
          <w:rFonts w:asciiTheme="minorHAnsi" w:hAnsiTheme="minorHAnsi" w:cstheme="minorHAnsi"/>
          <w:lang w:val="en-GB"/>
        </w:rPr>
        <w:t xml:space="preserve"> AKP </w:t>
      </w:r>
      <w:proofErr w:type="spellStart"/>
      <w:r w:rsidRPr="00BA7E97">
        <w:rPr>
          <w:rFonts w:asciiTheme="minorHAnsi" w:hAnsiTheme="minorHAnsi" w:cstheme="minorHAnsi"/>
          <w:lang w:val="en-GB"/>
        </w:rPr>
        <w:t>Mochta</w:t>
      </w:r>
      <w:r w:rsidR="005C10BF" w:rsidRPr="00BA7E97">
        <w:rPr>
          <w:rFonts w:asciiTheme="minorHAnsi" w:hAnsiTheme="minorHAnsi" w:cstheme="minorHAnsi"/>
          <w:lang w:val="en-GB"/>
        </w:rPr>
        <w:t>n</w:t>
      </w:r>
      <w:proofErr w:type="spellEnd"/>
      <w:r w:rsidRPr="00BA7E97">
        <w:rPr>
          <w:rFonts w:asciiTheme="minorHAnsi" w:hAnsiTheme="minorHAnsi" w:cstheme="minorHAnsi"/>
          <w:lang w:val="en-GB"/>
        </w:rPr>
        <w:t>, Deput</w:t>
      </w:r>
      <w:r w:rsidR="007D7A94" w:rsidRPr="00BA7E97">
        <w:rPr>
          <w:rFonts w:asciiTheme="minorHAnsi" w:hAnsiTheme="minorHAnsi" w:cstheme="minorHAnsi"/>
          <w:lang w:val="en-GB"/>
        </w:rPr>
        <w:t>y</w:t>
      </w:r>
      <w:r w:rsidRPr="00BA7E97">
        <w:rPr>
          <w:rFonts w:asciiTheme="minorHAnsi" w:hAnsiTheme="minorHAnsi" w:cstheme="minorHAnsi"/>
          <w:lang w:val="en-GB"/>
        </w:rPr>
        <w:t xml:space="preserve"> Secretary General for Community and Corporate Affairs as representative from ASEAN Secretariat</w:t>
      </w:r>
      <w:r w:rsidR="00BA7E97" w:rsidRPr="00BA7E97">
        <w:rPr>
          <w:rFonts w:asciiTheme="minorHAnsi" w:hAnsiTheme="minorHAnsi" w:cstheme="minorHAnsi"/>
          <w:lang w:val="en-GB"/>
        </w:rPr>
        <w:t xml:space="preserve"> pointed out</w:t>
      </w:r>
      <w:r w:rsidR="00BA7E97">
        <w:rPr>
          <w:rFonts w:asciiTheme="minorHAnsi" w:hAnsiTheme="minorHAnsi" w:cstheme="minorHAnsi"/>
          <w:lang w:val="en-GB"/>
        </w:rPr>
        <w:t xml:space="preserve"> i</w:t>
      </w:r>
      <w:r w:rsidR="005C10BF" w:rsidRPr="00BA7E97">
        <w:rPr>
          <w:rFonts w:asciiTheme="minorHAnsi" w:hAnsiTheme="minorHAnsi" w:cstheme="minorHAnsi"/>
          <w:lang w:val="en-GB"/>
        </w:rPr>
        <w:t>n his speech</w:t>
      </w:r>
      <w:r w:rsidR="00BA7E97">
        <w:rPr>
          <w:rFonts w:asciiTheme="minorHAnsi" w:hAnsiTheme="minorHAnsi" w:cstheme="minorHAnsi"/>
          <w:lang w:val="en-GB"/>
        </w:rPr>
        <w:t xml:space="preserve"> that </w:t>
      </w:r>
      <w:r w:rsidR="005C10BF" w:rsidRPr="00BA7E97">
        <w:rPr>
          <w:rFonts w:asciiTheme="minorHAnsi" w:hAnsiTheme="minorHAnsi" w:cstheme="minorHAnsi"/>
          <w:lang w:val="en-GB"/>
        </w:rPr>
        <w:t xml:space="preserve">ASEANSAI General Assembly Meeting reflects the </w:t>
      </w:r>
      <w:r w:rsidR="00BA7E97">
        <w:rPr>
          <w:rFonts w:asciiTheme="minorHAnsi" w:hAnsiTheme="minorHAnsi" w:cstheme="minorHAnsi"/>
          <w:lang w:val="en-GB"/>
        </w:rPr>
        <w:t>continuous</w:t>
      </w:r>
      <w:r w:rsidR="005C10BF" w:rsidRPr="00BA7E97">
        <w:rPr>
          <w:rFonts w:asciiTheme="minorHAnsi" w:hAnsiTheme="minorHAnsi" w:cstheme="minorHAnsi"/>
          <w:lang w:val="en-GB"/>
        </w:rPr>
        <w:t xml:space="preserve"> commitment and </w:t>
      </w:r>
      <w:r w:rsidR="00BA7E97">
        <w:rPr>
          <w:rFonts w:asciiTheme="minorHAnsi" w:hAnsiTheme="minorHAnsi" w:cstheme="minorHAnsi"/>
          <w:lang w:val="en-GB"/>
        </w:rPr>
        <w:t xml:space="preserve">its </w:t>
      </w:r>
      <w:r w:rsidR="005C10BF" w:rsidRPr="00BA7E97">
        <w:rPr>
          <w:rFonts w:asciiTheme="minorHAnsi" w:hAnsiTheme="minorHAnsi" w:cstheme="minorHAnsi"/>
          <w:lang w:val="en-GB"/>
        </w:rPr>
        <w:t xml:space="preserve">sound progress in promoting good governance within the ASEAN region. He also mentioned that the accreditation of ASEANSAI as an entity associated with ASEAN can build stronger </w:t>
      </w:r>
      <w:r w:rsidR="003D15D2" w:rsidRPr="00BA7E97">
        <w:rPr>
          <w:rFonts w:asciiTheme="minorHAnsi" w:hAnsiTheme="minorHAnsi" w:cstheme="minorHAnsi"/>
          <w:lang w:val="en-GB"/>
        </w:rPr>
        <w:t>synergy</w:t>
      </w:r>
      <w:r w:rsidR="005C10BF" w:rsidRPr="00BA7E97">
        <w:rPr>
          <w:rFonts w:asciiTheme="minorHAnsi" w:hAnsiTheme="minorHAnsi" w:cstheme="minorHAnsi"/>
          <w:lang w:val="en-GB"/>
        </w:rPr>
        <w:t xml:space="preserve"> and partnership between ASEAN and ASEANSAI to realize the aims and objective of the ASEAN Community.</w:t>
      </w:r>
    </w:p>
    <w:p w:rsidR="00145F31" w:rsidRDefault="003978D2" w:rsidP="003978D2">
      <w:pPr>
        <w:pStyle w:val="ListParagraph"/>
        <w:tabs>
          <w:tab w:val="left" w:pos="426"/>
          <w:tab w:val="left" w:pos="851"/>
          <w:tab w:val="left" w:pos="2520"/>
        </w:tabs>
        <w:spacing w:before="120" w:line="276" w:lineRule="auto"/>
        <w:ind w:left="786"/>
        <w:rPr>
          <w:rFonts w:asciiTheme="minorHAnsi" w:hAnsiTheme="minorHAnsi" w:cstheme="minorHAnsi"/>
        </w:rPr>
      </w:pPr>
      <w:r>
        <w:rPr>
          <w:rFonts w:asciiTheme="minorHAnsi" w:hAnsiTheme="minorHAnsi" w:cstheme="minorHAnsi"/>
        </w:rPr>
        <w:tab/>
      </w:r>
      <w:r w:rsidR="00145F31" w:rsidRPr="00AC5993">
        <w:rPr>
          <w:rFonts w:asciiTheme="minorHAnsi" w:hAnsiTheme="minorHAnsi" w:cstheme="minorHAnsi"/>
          <w:lang w:val="id-ID"/>
        </w:rPr>
        <w:t xml:space="preserve">The  speech </w:t>
      </w:r>
      <w:r w:rsidR="00BA7E97">
        <w:rPr>
          <w:rFonts w:asciiTheme="minorHAnsi" w:hAnsiTheme="minorHAnsi" w:cstheme="minorHAnsi"/>
        </w:rPr>
        <w:t>is as per</w:t>
      </w:r>
      <w:r w:rsidR="00145F31" w:rsidRPr="00AC5993">
        <w:rPr>
          <w:rFonts w:asciiTheme="minorHAnsi" w:hAnsiTheme="minorHAnsi" w:cstheme="minorHAnsi"/>
          <w:lang w:val="id-ID"/>
        </w:rPr>
        <w:t xml:space="preserve"> </w:t>
      </w:r>
      <w:r w:rsidR="00145F31" w:rsidRPr="00AC5993">
        <w:rPr>
          <w:rFonts w:asciiTheme="minorHAnsi" w:hAnsiTheme="minorHAnsi" w:cstheme="minorHAnsi"/>
          <w:b/>
          <w:lang w:val="id-ID"/>
        </w:rPr>
        <w:t xml:space="preserve">ANNEX </w:t>
      </w:r>
      <w:r w:rsidR="00145F31" w:rsidRPr="00AC5993">
        <w:rPr>
          <w:rFonts w:asciiTheme="minorHAnsi" w:hAnsiTheme="minorHAnsi" w:cstheme="minorHAnsi"/>
          <w:b/>
        </w:rPr>
        <w:t>4</w:t>
      </w:r>
      <w:r w:rsidR="00145F31" w:rsidRPr="00AC5993">
        <w:rPr>
          <w:rFonts w:asciiTheme="minorHAnsi" w:hAnsiTheme="minorHAnsi" w:cstheme="minorHAnsi"/>
          <w:lang w:val="id-ID"/>
        </w:rPr>
        <w:t xml:space="preserve">. </w:t>
      </w:r>
    </w:p>
    <w:p w:rsidR="00FA2505" w:rsidRPr="00AC5993" w:rsidRDefault="00FA2505" w:rsidP="003978D2">
      <w:pPr>
        <w:pStyle w:val="ListParagraph"/>
        <w:tabs>
          <w:tab w:val="left" w:pos="426"/>
          <w:tab w:val="left" w:pos="851"/>
          <w:tab w:val="left" w:pos="2520"/>
        </w:tabs>
        <w:spacing w:before="120" w:line="276" w:lineRule="auto"/>
        <w:ind w:left="786"/>
        <w:rPr>
          <w:rFonts w:asciiTheme="minorHAnsi" w:hAnsiTheme="minorHAnsi" w:cstheme="minorHAnsi"/>
        </w:rPr>
      </w:pPr>
    </w:p>
    <w:p w:rsidR="00CE06DA" w:rsidRPr="00AC5993" w:rsidRDefault="00CE06DA" w:rsidP="00AC5993">
      <w:pPr>
        <w:pStyle w:val="ListParagraph"/>
        <w:numPr>
          <w:ilvl w:val="0"/>
          <w:numId w:val="48"/>
        </w:numPr>
        <w:tabs>
          <w:tab w:val="left" w:pos="2520"/>
        </w:tabs>
        <w:spacing w:before="120" w:line="276" w:lineRule="auto"/>
        <w:ind w:left="851" w:hanging="425"/>
        <w:rPr>
          <w:rFonts w:asciiTheme="minorHAnsi" w:hAnsiTheme="minorHAnsi" w:cstheme="minorHAnsi"/>
          <w:lang w:val="en-GB"/>
        </w:rPr>
      </w:pPr>
      <w:proofErr w:type="spellStart"/>
      <w:r w:rsidRPr="00AC5993">
        <w:rPr>
          <w:rFonts w:asciiTheme="minorHAnsi" w:hAnsiTheme="minorHAnsi" w:cstheme="minorHAnsi"/>
          <w:lang w:val="en-GB"/>
        </w:rPr>
        <w:t>Mr.</w:t>
      </w:r>
      <w:proofErr w:type="spellEnd"/>
      <w:r w:rsidRPr="00AC5993">
        <w:rPr>
          <w:rFonts w:asciiTheme="minorHAnsi" w:hAnsiTheme="minorHAnsi" w:cstheme="minorHAnsi"/>
          <w:lang w:val="en-GB"/>
        </w:rPr>
        <w:t xml:space="preserve"> Jiang </w:t>
      </w:r>
      <w:proofErr w:type="spellStart"/>
      <w:r w:rsidRPr="00AC5993">
        <w:rPr>
          <w:rFonts w:asciiTheme="minorHAnsi" w:hAnsiTheme="minorHAnsi" w:cstheme="minorHAnsi"/>
          <w:lang w:val="en-GB"/>
        </w:rPr>
        <w:t>Haiying</w:t>
      </w:r>
      <w:proofErr w:type="spellEnd"/>
      <w:r w:rsidRPr="00AC5993">
        <w:rPr>
          <w:rFonts w:asciiTheme="minorHAnsi" w:hAnsiTheme="minorHAnsi" w:cstheme="minorHAnsi"/>
          <w:lang w:val="en-GB"/>
        </w:rPr>
        <w:t>, Deput</w:t>
      </w:r>
      <w:r w:rsidR="0040668C" w:rsidRPr="00AC5993">
        <w:rPr>
          <w:rFonts w:asciiTheme="minorHAnsi" w:hAnsiTheme="minorHAnsi" w:cstheme="minorHAnsi"/>
          <w:lang w:val="en-GB"/>
        </w:rPr>
        <w:t>y</w:t>
      </w:r>
      <w:r w:rsidRPr="00AC5993">
        <w:rPr>
          <w:rFonts w:asciiTheme="minorHAnsi" w:hAnsiTheme="minorHAnsi" w:cstheme="minorHAnsi"/>
          <w:lang w:val="en-GB"/>
        </w:rPr>
        <w:t xml:space="preserve"> Director General </w:t>
      </w:r>
      <w:r w:rsidR="003D15D2" w:rsidRPr="00AC5993">
        <w:rPr>
          <w:rFonts w:asciiTheme="minorHAnsi" w:hAnsiTheme="minorHAnsi" w:cstheme="minorHAnsi"/>
          <w:lang w:val="en-GB"/>
        </w:rPr>
        <w:t>of China National Audit Office (</w:t>
      </w:r>
      <w:r w:rsidRPr="00AC5993">
        <w:rPr>
          <w:rFonts w:asciiTheme="minorHAnsi" w:hAnsiTheme="minorHAnsi" w:cstheme="minorHAnsi"/>
          <w:lang w:val="en-GB"/>
        </w:rPr>
        <w:t>CNAO</w:t>
      </w:r>
      <w:r w:rsidR="003D15D2" w:rsidRPr="00AC5993">
        <w:rPr>
          <w:rFonts w:asciiTheme="minorHAnsi" w:hAnsiTheme="minorHAnsi" w:cstheme="minorHAnsi"/>
          <w:lang w:val="en-GB"/>
        </w:rPr>
        <w:t>)</w:t>
      </w:r>
      <w:r w:rsidRPr="00AC5993">
        <w:rPr>
          <w:rFonts w:asciiTheme="minorHAnsi" w:hAnsiTheme="minorHAnsi" w:cstheme="minorHAnsi"/>
          <w:lang w:val="en-GB"/>
        </w:rPr>
        <w:t xml:space="preserve"> </w:t>
      </w:r>
      <w:r w:rsidR="003D15D2" w:rsidRPr="00AC5993">
        <w:rPr>
          <w:rFonts w:asciiTheme="minorHAnsi" w:hAnsiTheme="minorHAnsi" w:cstheme="minorHAnsi"/>
          <w:lang w:val="en-GB"/>
        </w:rPr>
        <w:t xml:space="preserve">on behalf of </w:t>
      </w:r>
      <w:r w:rsidR="007D7A94" w:rsidRPr="00AC5993">
        <w:rPr>
          <w:rFonts w:asciiTheme="minorHAnsi" w:hAnsiTheme="minorHAnsi" w:cstheme="minorHAnsi"/>
          <w:lang w:val="id-ID"/>
        </w:rPr>
        <w:t xml:space="preserve">H.E. </w:t>
      </w:r>
      <w:proofErr w:type="spellStart"/>
      <w:r w:rsidR="003D15D2" w:rsidRPr="00AC5993">
        <w:rPr>
          <w:rFonts w:asciiTheme="minorHAnsi" w:hAnsiTheme="minorHAnsi" w:cstheme="minorHAnsi"/>
          <w:lang w:val="en-GB"/>
        </w:rPr>
        <w:t>Mr.</w:t>
      </w:r>
      <w:proofErr w:type="spellEnd"/>
      <w:r w:rsidR="003D15D2" w:rsidRPr="00AC5993">
        <w:rPr>
          <w:rFonts w:asciiTheme="minorHAnsi" w:hAnsiTheme="minorHAnsi" w:cstheme="minorHAnsi"/>
          <w:lang w:val="en-GB"/>
        </w:rPr>
        <w:t xml:space="preserve"> Liu </w:t>
      </w:r>
      <w:proofErr w:type="spellStart"/>
      <w:r w:rsidR="003D15D2" w:rsidRPr="00AC5993">
        <w:rPr>
          <w:rFonts w:asciiTheme="minorHAnsi" w:hAnsiTheme="minorHAnsi" w:cstheme="minorHAnsi"/>
          <w:lang w:val="en-GB"/>
        </w:rPr>
        <w:t>Jiayi</w:t>
      </w:r>
      <w:proofErr w:type="spellEnd"/>
      <w:r w:rsidR="003D15D2" w:rsidRPr="00AC5993">
        <w:rPr>
          <w:rFonts w:asciiTheme="minorHAnsi" w:hAnsiTheme="minorHAnsi" w:cstheme="minorHAnsi"/>
          <w:lang w:val="en-GB"/>
        </w:rPr>
        <w:t xml:space="preserve">, Auditor General of </w:t>
      </w:r>
      <w:r w:rsidR="007D7A94" w:rsidRPr="00CA41EF">
        <w:rPr>
          <w:rFonts w:asciiTheme="minorHAnsi" w:hAnsiTheme="minorHAnsi" w:cstheme="minorHAnsi"/>
          <w:lang w:val="en-GB"/>
        </w:rPr>
        <w:t>CNAO</w:t>
      </w:r>
      <w:r w:rsidR="00BA7E97">
        <w:rPr>
          <w:rFonts w:asciiTheme="minorHAnsi" w:hAnsiTheme="minorHAnsi" w:cstheme="minorHAnsi"/>
          <w:lang w:val="en-GB"/>
        </w:rPr>
        <w:t xml:space="preserve"> as the Chairman of INTOSAI</w:t>
      </w:r>
      <w:r w:rsidR="00E438EA">
        <w:rPr>
          <w:rFonts w:asciiTheme="minorHAnsi" w:hAnsiTheme="minorHAnsi" w:cstheme="minorHAnsi"/>
          <w:lang w:val="en-GB"/>
        </w:rPr>
        <w:t xml:space="preserve"> </w:t>
      </w:r>
      <w:r w:rsidR="005C10BF" w:rsidRPr="00AC5993">
        <w:rPr>
          <w:rFonts w:asciiTheme="minorHAnsi" w:hAnsiTheme="minorHAnsi" w:cstheme="minorHAnsi"/>
          <w:lang w:val="en-GB"/>
        </w:rPr>
        <w:t>stated that ASEANSAI has achieved eye</w:t>
      </w:r>
      <w:r w:rsidR="003D15D2" w:rsidRPr="00AC5993">
        <w:rPr>
          <w:rFonts w:asciiTheme="minorHAnsi" w:hAnsiTheme="minorHAnsi" w:cstheme="minorHAnsi"/>
          <w:lang w:val="en-GB"/>
        </w:rPr>
        <w:t>-</w:t>
      </w:r>
      <w:r w:rsidR="005C10BF" w:rsidRPr="00AC5993">
        <w:rPr>
          <w:rFonts w:asciiTheme="minorHAnsi" w:hAnsiTheme="minorHAnsi" w:cstheme="minorHAnsi"/>
          <w:lang w:val="en-GB"/>
        </w:rPr>
        <w:t>catching accomplishments during its two years of establishment, with sound governance system established, a strategic plan drafted, training activities widely carried out</w:t>
      </w:r>
      <w:r w:rsidR="00ED1E40" w:rsidRPr="00AC5993">
        <w:rPr>
          <w:rFonts w:asciiTheme="minorHAnsi" w:hAnsiTheme="minorHAnsi" w:cstheme="minorHAnsi"/>
          <w:lang w:val="en-GB"/>
        </w:rPr>
        <w:t>.  He also mentioned that ASEANSAI has brought the spirit of togetherness and mutual experience sharing in ASEAN Community to build SAIs’ capacity. He stated that stronger individual SAIs will lead to a stronger INTOSAI.</w:t>
      </w:r>
    </w:p>
    <w:p w:rsidR="00145F31" w:rsidRDefault="003978D2" w:rsidP="003978D2">
      <w:pPr>
        <w:pStyle w:val="ListParagraph"/>
        <w:tabs>
          <w:tab w:val="left" w:pos="426"/>
          <w:tab w:val="left" w:pos="851"/>
          <w:tab w:val="left" w:pos="2520"/>
        </w:tabs>
        <w:spacing w:before="120" w:line="276" w:lineRule="auto"/>
        <w:ind w:left="786"/>
        <w:rPr>
          <w:rFonts w:asciiTheme="minorHAnsi" w:hAnsiTheme="minorHAnsi" w:cstheme="minorHAnsi"/>
        </w:rPr>
      </w:pPr>
      <w:r>
        <w:rPr>
          <w:rFonts w:asciiTheme="minorHAnsi" w:hAnsiTheme="minorHAnsi" w:cstheme="minorHAnsi"/>
        </w:rPr>
        <w:tab/>
      </w:r>
      <w:r w:rsidR="00145F31" w:rsidRPr="00AC5993">
        <w:rPr>
          <w:rFonts w:asciiTheme="minorHAnsi" w:hAnsiTheme="minorHAnsi" w:cstheme="minorHAnsi"/>
          <w:lang w:val="id-ID"/>
        </w:rPr>
        <w:t xml:space="preserve">The  speech </w:t>
      </w:r>
      <w:r w:rsidR="00E438EA">
        <w:rPr>
          <w:rFonts w:asciiTheme="minorHAnsi" w:hAnsiTheme="minorHAnsi" w:cstheme="minorHAnsi"/>
        </w:rPr>
        <w:t>is as per</w:t>
      </w:r>
      <w:r w:rsidR="00145F31" w:rsidRPr="00AC5993">
        <w:rPr>
          <w:rFonts w:asciiTheme="minorHAnsi" w:hAnsiTheme="minorHAnsi" w:cstheme="minorHAnsi"/>
          <w:lang w:val="id-ID"/>
        </w:rPr>
        <w:t xml:space="preserve"> in </w:t>
      </w:r>
      <w:r w:rsidR="00145F31" w:rsidRPr="00AC5993">
        <w:rPr>
          <w:rFonts w:asciiTheme="minorHAnsi" w:hAnsiTheme="minorHAnsi" w:cstheme="minorHAnsi"/>
          <w:b/>
          <w:lang w:val="id-ID"/>
        </w:rPr>
        <w:t xml:space="preserve">ANNEX </w:t>
      </w:r>
      <w:r w:rsidR="00145F31" w:rsidRPr="00AC5993">
        <w:rPr>
          <w:rFonts w:asciiTheme="minorHAnsi" w:hAnsiTheme="minorHAnsi" w:cstheme="minorHAnsi"/>
          <w:b/>
        </w:rPr>
        <w:t>5</w:t>
      </w:r>
      <w:r w:rsidR="00145F31" w:rsidRPr="00AC5993">
        <w:rPr>
          <w:rFonts w:asciiTheme="minorHAnsi" w:hAnsiTheme="minorHAnsi" w:cstheme="minorHAnsi"/>
          <w:lang w:val="id-ID"/>
        </w:rPr>
        <w:t xml:space="preserve">. </w:t>
      </w:r>
    </w:p>
    <w:p w:rsidR="00FA2505" w:rsidRPr="00AC5993" w:rsidRDefault="00FA2505" w:rsidP="003978D2">
      <w:pPr>
        <w:pStyle w:val="ListParagraph"/>
        <w:tabs>
          <w:tab w:val="left" w:pos="426"/>
          <w:tab w:val="left" w:pos="851"/>
          <w:tab w:val="left" w:pos="2520"/>
        </w:tabs>
        <w:spacing w:before="120" w:line="276" w:lineRule="auto"/>
        <w:ind w:left="786"/>
        <w:rPr>
          <w:rFonts w:asciiTheme="minorHAnsi" w:hAnsiTheme="minorHAnsi" w:cstheme="minorHAnsi"/>
        </w:rPr>
      </w:pPr>
    </w:p>
    <w:p w:rsidR="00086C03" w:rsidRPr="00AC5993" w:rsidRDefault="00CE06DA" w:rsidP="00AC5993">
      <w:pPr>
        <w:pStyle w:val="ListParagraph"/>
        <w:numPr>
          <w:ilvl w:val="0"/>
          <w:numId w:val="48"/>
        </w:numPr>
        <w:tabs>
          <w:tab w:val="left" w:pos="2520"/>
        </w:tabs>
        <w:spacing w:before="120" w:line="276" w:lineRule="auto"/>
        <w:ind w:left="851" w:hanging="425"/>
        <w:rPr>
          <w:rFonts w:asciiTheme="minorHAnsi" w:hAnsiTheme="minorHAnsi" w:cstheme="minorHAnsi"/>
          <w:lang w:val="en-GB"/>
        </w:rPr>
      </w:pPr>
      <w:proofErr w:type="spellStart"/>
      <w:r w:rsidRPr="00AC5993">
        <w:rPr>
          <w:rFonts w:asciiTheme="minorHAnsi" w:hAnsiTheme="minorHAnsi" w:cstheme="minorHAnsi"/>
          <w:lang w:val="en-GB"/>
        </w:rPr>
        <w:t>Mr.</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Unggul</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Suprayitno</w:t>
      </w:r>
      <w:proofErr w:type="spellEnd"/>
      <w:r w:rsidRPr="00AC5993">
        <w:rPr>
          <w:rFonts w:asciiTheme="minorHAnsi" w:hAnsiTheme="minorHAnsi" w:cstheme="minorHAnsi"/>
          <w:lang w:val="en-GB"/>
        </w:rPr>
        <w:t xml:space="preserve"> as </w:t>
      </w:r>
      <w:r w:rsidR="003D15D2" w:rsidRPr="00AC5993">
        <w:rPr>
          <w:rFonts w:asciiTheme="minorHAnsi" w:hAnsiTheme="minorHAnsi" w:cstheme="minorHAnsi"/>
          <w:lang w:val="en-GB"/>
        </w:rPr>
        <w:t xml:space="preserve">a </w:t>
      </w:r>
      <w:r w:rsidRPr="00AC5993">
        <w:rPr>
          <w:rFonts w:asciiTheme="minorHAnsi" w:hAnsiTheme="minorHAnsi" w:cstheme="minorHAnsi"/>
          <w:lang w:val="en-GB"/>
        </w:rPr>
        <w:t>representative from World Bank</w:t>
      </w:r>
      <w:r w:rsidR="00086C03" w:rsidRPr="00AC5993">
        <w:rPr>
          <w:rFonts w:asciiTheme="minorHAnsi" w:hAnsiTheme="minorHAnsi" w:cstheme="minorHAnsi"/>
          <w:lang w:val="en-GB"/>
        </w:rPr>
        <w:t xml:space="preserve"> stated that ASEANSAI has </w:t>
      </w:r>
      <w:r w:rsidR="00E438EA">
        <w:rPr>
          <w:rFonts w:asciiTheme="minorHAnsi" w:hAnsiTheme="minorHAnsi" w:cstheme="minorHAnsi"/>
          <w:lang w:val="en-GB"/>
        </w:rPr>
        <w:t>proved</w:t>
      </w:r>
      <w:r w:rsidR="00086C03" w:rsidRPr="00AC5993">
        <w:rPr>
          <w:rFonts w:asciiTheme="minorHAnsi" w:hAnsiTheme="minorHAnsi" w:cstheme="minorHAnsi"/>
          <w:lang w:val="en-GB"/>
        </w:rPr>
        <w:t xml:space="preserve"> to be an excellent initiative and contribute</w:t>
      </w:r>
      <w:r w:rsidR="00E438EA">
        <w:rPr>
          <w:rFonts w:asciiTheme="minorHAnsi" w:hAnsiTheme="minorHAnsi" w:cstheme="minorHAnsi"/>
          <w:lang w:val="en-GB"/>
        </w:rPr>
        <w:t>d</w:t>
      </w:r>
      <w:r w:rsidR="00086C03" w:rsidRPr="00AC5993">
        <w:rPr>
          <w:rFonts w:asciiTheme="minorHAnsi" w:hAnsiTheme="minorHAnsi" w:cstheme="minorHAnsi"/>
          <w:lang w:val="en-GB"/>
        </w:rPr>
        <w:t xml:space="preserve"> significantly in enhancing institutional capacities of Supreme Audit Institutions in the ASEAN region, through knowledge sharing and mutual learning. He also reiterated the World Bank commitment to support ASEANSAI.</w:t>
      </w:r>
    </w:p>
    <w:p w:rsidR="00145F31" w:rsidRDefault="003978D2" w:rsidP="003978D2">
      <w:pPr>
        <w:pStyle w:val="ListParagraph"/>
        <w:tabs>
          <w:tab w:val="left" w:pos="426"/>
          <w:tab w:val="left" w:pos="851"/>
          <w:tab w:val="left" w:pos="2520"/>
        </w:tabs>
        <w:spacing w:before="120" w:line="276" w:lineRule="auto"/>
        <w:ind w:left="786"/>
        <w:rPr>
          <w:rFonts w:asciiTheme="minorHAnsi" w:hAnsiTheme="minorHAnsi" w:cstheme="minorHAnsi"/>
        </w:rPr>
      </w:pPr>
      <w:r>
        <w:rPr>
          <w:rFonts w:asciiTheme="minorHAnsi" w:hAnsiTheme="minorHAnsi" w:cstheme="minorHAnsi"/>
        </w:rPr>
        <w:tab/>
      </w:r>
      <w:r w:rsidR="00145F31" w:rsidRPr="00AC5993">
        <w:rPr>
          <w:rFonts w:asciiTheme="minorHAnsi" w:hAnsiTheme="minorHAnsi" w:cstheme="minorHAnsi"/>
          <w:lang w:val="id-ID"/>
        </w:rPr>
        <w:t xml:space="preserve">The  speech </w:t>
      </w:r>
      <w:r w:rsidR="00E438EA">
        <w:rPr>
          <w:rFonts w:asciiTheme="minorHAnsi" w:hAnsiTheme="minorHAnsi" w:cstheme="minorHAnsi"/>
        </w:rPr>
        <w:t>is as per</w:t>
      </w:r>
      <w:r w:rsidR="00145F31" w:rsidRPr="00AC5993">
        <w:rPr>
          <w:rFonts w:asciiTheme="minorHAnsi" w:hAnsiTheme="minorHAnsi" w:cstheme="minorHAnsi"/>
          <w:lang w:val="id-ID"/>
        </w:rPr>
        <w:t xml:space="preserve"> </w:t>
      </w:r>
      <w:r w:rsidR="00145F31" w:rsidRPr="00AC5993">
        <w:rPr>
          <w:rFonts w:asciiTheme="minorHAnsi" w:hAnsiTheme="minorHAnsi" w:cstheme="minorHAnsi"/>
          <w:b/>
          <w:lang w:val="id-ID"/>
        </w:rPr>
        <w:t xml:space="preserve">ANNEX </w:t>
      </w:r>
      <w:r w:rsidR="00145F31" w:rsidRPr="00AC5993">
        <w:rPr>
          <w:rFonts w:asciiTheme="minorHAnsi" w:hAnsiTheme="minorHAnsi" w:cstheme="minorHAnsi"/>
          <w:b/>
        </w:rPr>
        <w:t>6</w:t>
      </w:r>
      <w:r w:rsidR="00145F31" w:rsidRPr="00AC5993">
        <w:rPr>
          <w:rFonts w:asciiTheme="minorHAnsi" w:hAnsiTheme="minorHAnsi" w:cstheme="minorHAnsi"/>
          <w:lang w:val="id-ID"/>
        </w:rPr>
        <w:t xml:space="preserve">. </w:t>
      </w:r>
    </w:p>
    <w:p w:rsidR="00FA2505" w:rsidRPr="00AC5993" w:rsidRDefault="00FA2505" w:rsidP="003978D2">
      <w:pPr>
        <w:pStyle w:val="ListParagraph"/>
        <w:tabs>
          <w:tab w:val="left" w:pos="426"/>
          <w:tab w:val="left" w:pos="851"/>
          <w:tab w:val="left" w:pos="2520"/>
        </w:tabs>
        <w:spacing w:before="120" w:line="276" w:lineRule="auto"/>
        <w:ind w:left="786"/>
        <w:rPr>
          <w:rFonts w:asciiTheme="minorHAnsi" w:hAnsiTheme="minorHAnsi" w:cstheme="minorHAnsi"/>
        </w:rPr>
      </w:pPr>
    </w:p>
    <w:p w:rsidR="00086C03" w:rsidRPr="00AC5993" w:rsidRDefault="00CE06DA" w:rsidP="00AC5993">
      <w:pPr>
        <w:pStyle w:val="ListParagraph"/>
        <w:numPr>
          <w:ilvl w:val="0"/>
          <w:numId w:val="48"/>
        </w:numPr>
        <w:tabs>
          <w:tab w:val="left" w:pos="2520"/>
        </w:tabs>
        <w:spacing w:before="120" w:line="276" w:lineRule="auto"/>
        <w:ind w:left="851" w:hanging="425"/>
        <w:rPr>
          <w:rFonts w:asciiTheme="minorHAnsi" w:hAnsiTheme="minorHAnsi" w:cstheme="minorHAnsi"/>
          <w:lang w:val="en-GB"/>
        </w:rPr>
      </w:pPr>
      <w:proofErr w:type="spellStart"/>
      <w:r w:rsidRPr="00AC5993">
        <w:rPr>
          <w:rFonts w:asciiTheme="minorHAnsi" w:hAnsiTheme="minorHAnsi" w:cstheme="minorHAnsi"/>
          <w:lang w:val="en-GB"/>
        </w:rPr>
        <w:t>Mr.</w:t>
      </w:r>
      <w:proofErr w:type="spellEnd"/>
      <w:r w:rsidRPr="00AC5993">
        <w:rPr>
          <w:rFonts w:asciiTheme="minorHAnsi" w:hAnsiTheme="minorHAnsi" w:cstheme="minorHAnsi"/>
          <w:lang w:val="en-GB"/>
        </w:rPr>
        <w:t xml:space="preserve"> Alexander </w:t>
      </w:r>
      <w:proofErr w:type="spellStart"/>
      <w:r w:rsidRPr="00AC5993">
        <w:rPr>
          <w:rFonts w:asciiTheme="minorHAnsi" w:hAnsiTheme="minorHAnsi" w:cstheme="minorHAnsi"/>
          <w:lang w:val="en-GB"/>
        </w:rPr>
        <w:t>Beetz</w:t>
      </w:r>
      <w:proofErr w:type="spellEnd"/>
      <w:r w:rsidRPr="00AC5993">
        <w:rPr>
          <w:rFonts w:asciiTheme="minorHAnsi" w:hAnsiTheme="minorHAnsi" w:cstheme="minorHAnsi"/>
          <w:lang w:val="en-GB"/>
        </w:rPr>
        <w:t xml:space="preserve">, as </w:t>
      </w:r>
      <w:r w:rsidR="003D15D2" w:rsidRPr="00AC5993">
        <w:rPr>
          <w:rFonts w:asciiTheme="minorHAnsi" w:hAnsiTheme="minorHAnsi" w:cstheme="minorHAnsi"/>
          <w:lang w:val="en-GB"/>
        </w:rPr>
        <w:t xml:space="preserve">a </w:t>
      </w:r>
      <w:r w:rsidRPr="00AC5993">
        <w:rPr>
          <w:rFonts w:asciiTheme="minorHAnsi" w:hAnsiTheme="minorHAnsi" w:cstheme="minorHAnsi"/>
          <w:lang w:val="en-GB"/>
        </w:rPr>
        <w:t>representative from GIZ</w:t>
      </w:r>
      <w:r w:rsidR="00E438EA">
        <w:rPr>
          <w:rFonts w:asciiTheme="minorHAnsi" w:hAnsiTheme="minorHAnsi" w:cstheme="minorHAnsi"/>
          <w:lang w:val="en-GB"/>
        </w:rPr>
        <w:t xml:space="preserve"> </w:t>
      </w:r>
      <w:r w:rsidR="00086C03" w:rsidRPr="00AC5993">
        <w:rPr>
          <w:rFonts w:asciiTheme="minorHAnsi" w:hAnsiTheme="minorHAnsi" w:cstheme="minorHAnsi"/>
          <w:lang w:val="en-GB"/>
        </w:rPr>
        <w:t>explained in his speech about the purpose of GIZ to cooperate with ASEANSAI. The first is to enable ASEANSAI to perform its mandate as a regional association of Supreme Audit Institutions in the ASEAN member states, and the second is to enable the Supreme Audit Institutions of Cambodia, Laos, Myanmar and Vietnam to carry out joint activities within ASEANSAI</w:t>
      </w:r>
      <w:r w:rsidR="007D7A94" w:rsidRPr="00CA41EF">
        <w:rPr>
          <w:rFonts w:asciiTheme="minorHAnsi" w:hAnsiTheme="minorHAnsi" w:cstheme="minorHAnsi"/>
          <w:lang w:val="en-GB"/>
        </w:rPr>
        <w:t>.</w:t>
      </w:r>
    </w:p>
    <w:p w:rsidR="00145F31" w:rsidRDefault="007D7A94" w:rsidP="00AC5993">
      <w:pPr>
        <w:pStyle w:val="ListParagraph"/>
        <w:tabs>
          <w:tab w:val="left" w:pos="426"/>
          <w:tab w:val="left" w:pos="851"/>
          <w:tab w:val="left" w:pos="2520"/>
        </w:tabs>
        <w:spacing w:before="120" w:line="276" w:lineRule="auto"/>
        <w:ind w:left="786"/>
        <w:rPr>
          <w:rFonts w:asciiTheme="minorHAnsi" w:hAnsiTheme="minorHAnsi" w:cstheme="minorHAnsi"/>
        </w:rPr>
      </w:pPr>
      <w:r w:rsidRPr="00AC5993">
        <w:rPr>
          <w:rFonts w:asciiTheme="minorHAnsi" w:hAnsiTheme="minorHAnsi" w:cstheme="minorHAnsi"/>
        </w:rPr>
        <w:tab/>
      </w:r>
      <w:r w:rsidR="00145F31" w:rsidRPr="00AC5993">
        <w:rPr>
          <w:rFonts w:asciiTheme="minorHAnsi" w:hAnsiTheme="minorHAnsi" w:cstheme="minorHAnsi"/>
          <w:lang w:val="id-ID"/>
        </w:rPr>
        <w:t xml:space="preserve">The  speech </w:t>
      </w:r>
      <w:r w:rsidR="00E438EA">
        <w:rPr>
          <w:rFonts w:asciiTheme="minorHAnsi" w:hAnsiTheme="minorHAnsi" w:cstheme="minorHAnsi"/>
        </w:rPr>
        <w:t>is as per</w:t>
      </w:r>
      <w:r w:rsidR="00145F31" w:rsidRPr="00AC5993">
        <w:rPr>
          <w:rFonts w:asciiTheme="minorHAnsi" w:hAnsiTheme="minorHAnsi" w:cstheme="minorHAnsi"/>
          <w:lang w:val="id-ID"/>
        </w:rPr>
        <w:t xml:space="preserve"> </w:t>
      </w:r>
      <w:r w:rsidR="00145F31" w:rsidRPr="00AC5993">
        <w:rPr>
          <w:rFonts w:asciiTheme="minorHAnsi" w:hAnsiTheme="minorHAnsi" w:cstheme="minorHAnsi"/>
          <w:b/>
          <w:lang w:val="id-ID"/>
        </w:rPr>
        <w:t xml:space="preserve">ANNEX </w:t>
      </w:r>
      <w:r w:rsidR="00145F31" w:rsidRPr="00AC5993">
        <w:rPr>
          <w:rFonts w:asciiTheme="minorHAnsi" w:hAnsiTheme="minorHAnsi" w:cstheme="minorHAnsi"/>
          <w:b/>
        </w:rPr>
        <w:t>7</w:t>
      </w:r>
      <w:r w:rsidR="00145F31" w:rsidRPr="00AC5993">
        <w:rPr>
          <w:rFonts w:asciiTheme="minorHAnsi" w:hAnsiTheme="minorHAnsi" w:cstheme="minorHAnsi"/>
          <w:lang w:val="id-ID"/>
        </w:rPr>
        <w:t xml:space="preserve">. </w:t>
      </w:r>
    </w:p>
    <w:p w:rsidR="00FA2505" w:rsidRPr="00AC5993" w:rsidRDefault="00FA2505" w:rsidP="00AC5993">
      <w:pPr>
        <w:pStyle w:val="ListParagraph"/>
        <w:tabs>
          <w:tab w:val="left" w:pos="426"/>
          <w:tab w:val="left" w:pos="851"/>
          <w:tab w:val="left" w:pos="2520"/>
        </w:tabs>
        <w:spacing w:before="120" w:line="276" w:lineRule="auto"/>
        <w:ind w:left="786"/>
        <w:rPr>
          <w:rFonts w:asciiTheme="minorHAnsi" w:hAnsiTheme="minorHAnsi" w:cstheme="minorHAnsi"/>
        </w:rPr>
      </w:pPr>
    </w:p>
    <w:p w:rsidR="003917EC" w:rsidRPr="00AC5993" w:rsidRDefault="003917EC" w:rsidP="003978D2">
      <w:pPr>
        <w:tabs>
          <w:tab w:val="left" w:pos="426"/>
          <w:tab w:val="left" w:pos="851"/>
          <w:tab w:val="left" w:pos="2520"/>
        </w:tabs>
        <w:spacing w:before="120" w:line="276" w:lineRule="auto"/>
        <w:ind w:left="851"/>
        <w:rPr>
          <w:rFonts w:asciiTheme="minorHAnsi" w:hAnsiTheme="minorHAnsi" w:cstheme="minorHAnsi"/>
        </w:rPr>
      </w:pPr>
    </w:p>
    <w:p w:rsidR="006B77D8" w:rsidRPr="00AC5993" w:rsidRDefault="006B77D8" w:rsidP="003978D2">
      <w:pPr>
        <w:pStyle w:val="Heading1"/>
        <w:numPr>
          <w:ilvl w:val="0"/>
          <w:numId w:val="35"/>
        </w:numPr>
        <w:tabs>
          <w:tab w:val="left" w:pos="2520"/>
        </w:tabs>
        <w:spacing w:before="120" w:line="276" w:lineRule="auto"/>
        <w:ind w:left="426" w:hanging="426"/>
        <w:rPr>
          <w:rFonts w:asciiTheme="minorHAnsi" w:hAnsiTheme="minorHAnsi" w:cstheme="minorHAnsi"/>
        </w:rPr>
      </w:pPr>
      <w:r w:rsidRPr="00AC5993">
        <w:rPr>
          <w:rFonts w:asciiTheme="minorHAnsi" w:hAnsiTheme="minorHAnsi" w:cstheme="minorHAnsi"/>
          <w:lang w:val="id-ID"/>
        </w:rPr>
        <w:lastRenderedPageBreak/>
        <w:t>PHOTO SESSION</w:t>
      </w:r>
    </w:p>
    <w:p w:rsidR="000D0AEC" w:rsidRPr="00AC5993" w:rsidRDefault="00A511D8" w:rsidP="00AC5993">
      <w:pPr>
        <w:tabs>
          <w:tab w:val="left" w:pos="2520"/>
        </w:tabs>
        <w:ind w:left="426"/>
        <w:rPr>
          <w:rFonts w:asciiTheme="minorHAnsi" w:hAnsiTheme="minorHAnsi" w:cstheme="minorHAnsi"/>
          <w:lang w:val="id-ID"/>
        </w:rPr>
      </w:pPr>
      <w:r w:rsidRPr="00AC5993">
        <w:rPr>
          <w:rFonts w:asciiTheme="minorHAnsi" w:hAnsiTheme="minorHAnsi" w:cstheme="minorHAnsi"/>
          <w:lang w:val="id-ID"/>
        </w:rPr>
        <w:t>After the speeches, all the delegates and guests had a photo session.</w:t>
      </w:r>
    </w:p>
    <w:p w:rsidR="000D0AEC" w:rsidRDefault="000D0AEC" w:rsidP="00AC5993">
      <w:pPr>
        <w:tabs>
          <w:tab w:val="left" w:pos="2520"/>
        </w:tabs>
        <w:rPr>
          <w:rFonts w:asciiTheme="minorHAnsi" w:hAnsiTheme="minorHAnsi" w:cstheme="minorHAnsi"/>
        </w:rPr>
      </w:pPr>
    </w:p>
    <w:p w:rsidR="00FA2505" w:rsidRPr="00AC5993" w:rsidRDefault="00FA2505" w:rsidP="00AC5993">
      <w:pPr>
        <w:tabs>
          <w:tab w:val="left" w:pos="2520"/>
        </w:tabs>
        <w:rPr>
          <w:rFonts w:asciiTheme="minorHAnsi" w:hAnsiTheme="minorHAnsi" w:cstheme="minorHAnsi"/>
        </w:rPr>
      </w:pPr>
    </w:p>
    <w:p w:rsidR="006B77D8" w:rsidRPr="00AC5993" w:rsidRDefault="00B65219" w:rsidP="003978D2">
      <w:pPr>
        <w:pStyle w:val="Heading1"/>
        <w:numPr>
          <w:ilvl w:val="0"/>
          <w:numId w:val="35"/>
        </w:numPr>
        <w:tabs>
          <w:tab w:val="left" w:pos="2520"/>
        </w:tabs>
        <w:spacing w:before="120" w:line="276" w:lineRule="auto"/>
        <w:ind w:left="426" w:hanging="426"/>
        <w:rPr>
          <w:rFonts w:asciiTheme="minorHAnsi" w:hAnsiTheme="minorHAnsi" w:cstheme="minorHAnsi"/>
          <w:lang w:val="en-GB"/>
        </w:rPr>
      </w:pPr>
      <w:r w:rsidRPr="00AC5993">
        <w:rPr>
          <w:rFonts w:asciiTheme="minorHAnsi" w:hAnsiTheme="minorHAnsi" w:cstheme="minorHAnsi"/>
          <w:lang w:val="id-ID"/>
        </w:rPr>
        <w:t xml:space="preserve">THE </w:t>
      </w:r>
      <w:r w:rsidR="006B77D8" w:rsidRPr="00AC5993">
        <w:rPr>
          <w:rFonts w:asciiTheme="minorHAnsi" w:hAnsiTheme="minorHAnsi" w:cstheme="minorHAnsi"/>
          <w:lang w:val="en-GB"/>
        </w:rPr>
        <w:t xml:space="preserve">ASEANSAI GENERAL ASSEMBLY MEETING </w:t>
      </w:r>
    </w:p>
    <w:p w:rsidR="00FE052B" w:rsidRPr="00AC5993" w:rsidRDefault="00FE052B" w:rsidP="00AC5993">
      <w:pPr>
        <w:numPr>
          <w:ilvl w:val="0"/>
          <w:numId w:val="41"/>
        </w:numPr>
        <w:tabs>
          <w:tab w:val="left" w:pos="2520"/>
        </w:tabs>
        <w:spacing w:before="120" w:line="276" w:lineRule="auto"/>
        <w:ind w:left="851" w:hanging="425"/>
        <w:rPr>
          <w:rFonts w:asciiTheme="minorHAnsi" w:hAnsiTheme="minorHAnsi" w:cstheme="minorHAnsi"/>
          <w:lang w:val="en-GB"/>
        </w:rPr>
      </w:pPr>
      <w:r w:rsidRPr="00AC5993">
        <w:rPr>
          <w:rFonts w:asciiTheme="minorHAnsi" w:hAnsiTheme="minorHAnsi" w:cstheme="minorHAnsi"/>
          <w:lang w:val="en-GB"/>
        </w:rPr>
        <w:t xml:space="preserve">The meeting was opened by </w:t>
      </w:r>
      <w:r w:rsidR="007D752D">
        <w:rPr>
          <w:rFonts w:asciiTheme="minorHAnsi" w:hAnsiTheme="minorHAnsi" w:cstheme="minorHAnsi"/>
          <w:lang w:val="en-GB"/>
        </w:rPr>
        <w:t>His Excellency</w:t>
      </w:r>
      <w:r w:rsidRPr="00AC5993">
        <w:rPr>
          <w:rFonts w:asciiTheme="minorHAnsi" w:hAnsiTheme="minorHAnsi" w:cstheme="minorHAnsi"/>
          <w:lang w:val="en-GB"/>
        </w:rPr>
        <w:t xml:space="preserve"> Mr</w:t>
      </w:r>
      <w:r w:rsidRPr="00AC5993">
        <w:rPr>
          <w:rFonts w:asciiTheme="minorHAnsi" w:hAnsiTheme="minorHAnsi" w:cstheme="minorHAnsi"/>
          <w:lang w:val="id-ID"/>
        </w:rPr>
        <w:t>. Hadi Poernomo</w:t>
      </w:r>
      <w:r w:rsidRPr="00AC5993">
        <w:rPr>
          <w:rFonts w:asciiTheme="minorHAnsi" w:hAnsiTheme="minorHAnsi" w:cstheme="minorHAnsi"/>
          <w:lang w:val="en-GB"/>
        </w:rPr>
        <w:t xml:space="preserve">, </w:t>
      </w:r>
      <w:r w:rsidRPr="00AC5993">
        <w:rPr>
          <w:rFonts w:asciiTheme="minorHAnsi" w:hAnsiTheme="minorHAnsi" w:cstheme="minorHAnsi"/>
          <w:lang w:val="id-ID"/>
        </w:rPr>
        <w:t>Chairman of the Audit Board of the Republic of Indonesia</w:t>
      </w:r>
      <w:r w:rsidR="007D752D">
        <w:rPr>
          <w:rFonts w:asciiTheme="minorHAnsi" w:hAnsiTheme="minorHAnsi" w:cstheme="minorHAnsi"/>
        </w:rPr>
        <w:t xml:space="preserve">. This was </w:t>
      </w:r>
      <w:r w:rsidR="003978D2">
        <w:rPr>
          <w:rFonts w:asciiTheme="minorHAnsi" w:hAnsiTheme="minorHAnsi" w:cstheme="minorHAnsi"/>
        </w:rPr>
        <w:t>followed by</w:t>
      </w:r>
      <w:r w:rsidR="006B77D8" w:rsidRPr="00AC5993">
        <w:rPr>
          <w:rFonts w:asciiTheme="minorHAnsi" w:hAnsiTheme="minorHAnsi" w:cstheme="minorHAnsi"/>
        </w:rPr>
        <w:t xml:space="preserve"> the report</w:t>
      </w:r>
      <w:r w:rsidR="007D752D">
        <w:rPr>
          <w:rFonts w:asciiTheme="minorHAnsi" w:hAnsiTheme="minorHAnsi" w:cstheme="minorHAnsi"/>
        </w:rPr>
        <w:t>s</w:t>
      </w:r>
      <w:r w:rsidR="006B77D8" w:rsidRPr="00AC5993">
        <w:rPr>
          <w:rFonts w:asciiTheme="minorHAnsi" w:hAnsiTheme="minorHAnsi" w:cstheme="minorHAnsi"/>
        </w:rPr>
        <w:t xml:space="preserve"> from </w:t>
      </w:r>
      <w:r w:rsidR="0040668C" w:rsidRPr="00AC5993">
        <w:rPr>
          <w:rFonts w:asciiTheme="minorHAnsi" w:hAnsiTheme="minorHAnsi" w:cstheme="minorHAnsi"/>
          <w:lang w:val="id-ID"/>
        </w:rPr>
        <w:t xml:space="preserve">the Chairs of the </w:t>
      </w:r>
      <w:r w:rsidR="006B77D8" w:rsidRPr="00AC5993">
        <w:rPr>
          <w:rFonts w:asciiTheme="minorHAnsi" w:hAnsiTheme="minorHAnsi" w:cstheme="minorHAnsi"/>
        </w:rPr>
        <w:t xml:space="preserve">ASEANSAI </w:t>
      </w:r>
      <w:r w:rsidR="0040668C" w:rsidRPr="00AC5993">
        <w:rPr>
          <w:rFonts w:asciiTheme="minorHAnsi" w:hAnsiTheme="minorHAnsi" w:cstheme="minorHAnsi"/>
          <w:lang w:val="id-ID"/>
        </w:rPr>
        <w:t>C</w:t>
      </w:r>
      <w:proofErr w:type="spellStart"/>
      <w:r w:rsidR="006B77D8" w:rsidRPr="00AC5993">
        <w:rPr>
          <w:rFonts w:asciiTheme="minorHAnsi" w:hAnsiTheme="minorHAnsi" w:cstheme="minorHAnsi"/>
        </w:rPr>
        <w:t>ommittee</w:t>
      </w:r>
      <w:r w:rsidR="004B3C46">
        <w:rPr>
          <w:rFonts w:asciiTheme="minorHAnsi" w:hAnsiTheme="minorHAnsi" w:cstheme="minorHAnsi"/>
        </w:rPr>
        <w:t>s</w:t>
      </w:r>
      <w:proofErr w:type="spellEnd"/>
      <w:r w:rsidR="006B77D8" w:rsidRPr="00AC5993">
        <w:rPr>
          <w:rFonts w:asciiTheme="minorHAnsi" w:hAnsiTheme="minorHAnsi" w:cstheme="minorHAnsi"/>
        </w:rPr>
        <w:t xml:space="preserve"> and </w:t>
      </w:r>
      <w:r w:rsidR="0040668C" w:rsidRPr="00AC5993">
        <w:rPr>
          <w:rFonts w:asciiTheme="minorHAnsi" w:hAnsiTheme="minorHAnsi" w:cstheme="minorHAnsi"/>
          <w:lang w:val="id-ID"/>
        </w:rPr>
        <w:t xml:space="preserve">the Head of the ASEANSAI </w:t>
      </w:r>
      <w:r w:rsidR="006B77D8" w:rsidRPr="00AC5993">
        <w:rPr>
          <w:rFonts w:asciiTheme="minorHAnsi" w:hAnsiTheme="minorHAnsi" w:cstheme="minorHAnsi"/>
        </w:rPr>
        <w:t>Secretariat.</w:t>
      </w:r>
    </w:p>
    <w:p w:rsidR="00FA2505" w:rsidRPr="00AC5993" w:rsidRDefault="00FA2505" w:rsidP="00AC5993">
      <w:pPr>
        <w:tabs>
          <w:tab w:val="left" w:pos="2520"/>
        </w:tabs>
        <w:spacing w:before="120" w:line="276" w:lineRule="auto"/>
        <w:ind w:left="851"/>
        <w:rPr>
          <w:rFonts w:asciiTheme="minorHAnsi" w:hAnsiTheme="minorHAnsi" w:cstheme="minorHAnsi"/>
          <w:lang w:val="en-GB"/>
        </w:rPr>
      </w:pPr>
    </w:p>
    <w:p w:rsidR="006B77D8" w:rsidRPr="00AC5993" w:rsidRDefault="0040668C" w:rsidP="00AC5993">
      <w:pPr>
        <w:numPr>
          <w:ilvl w:val="0"/>
          <w:numId w:val="41"/>
        </w:numPr>
        <w:tabs>
          <w:tab w:val="left" w:pos="2520"/>
        </w:tabs>
        <w:spacing w:before="120" w:line="276" w:lineRule="auto"/>
        <w:ind w:left="851" w:hanging="425"/>
        <w:rPr>
          <w:rFonts w:asciiTheme="minorHAnsi" w:hAnsiTheme="minorHAnsi" w:cstheme="minorHAnsi"/>
          <w:lang w:val="en-GB"/>
        </w:rPr>
      </w:pPr>
      <w:r w:rsidRPr="00AC5993">
        <w:rPr>
          <w:rFonts w:asciiTheme="minorHAnsi" w:hAnsiTheme="minorHAnsi" w:cstheme="minorHAnsi"/>
          <w:lang w:val="en-GB"/>
        </w:rPr>
        <w:t>The f</w:t>
      </w:r>
      <w:r w:rsidR="006B77D8" w:rsidRPr="00AC5993">
        <w:rPr>
          <w:rFonts w:asciiTheme="minorHAnsi" w:hAnsiTheme="minorHAnsi" w:cstheme="minorHAnsi"/>
          <w:lang w:val="en-GB"/>
        </w:rPr>
        <w:t>irst report was delivered by</w:t>
      </w:r>
      <w:r w:rsidR="005A3D01" w:rsidRPr="00AC5993">
        <w:rPr>
          <w:rFonts w:asciiTheme="minorHAnsi" w:hAnsiTheme="minorHAnsi" w:cstheme="minorHAnsi"/>
          <w:lang w:val="en-GB"/>
        </w:rPr>
        <w:t xml:space="preserve"> the Chair</w:t>
      </w:r>
      <w:r w:rsidR="006B77D8" w:rsidRPr="00AC5993">
        <w:rPr>
          <w:rFonts w:asciiTheme="minorHAnsi" w:hAnsiTheme="minorHAnsi" w:cstheme="minorHAnsi"/>
          <w:lang w:val="en-GB"/>
        </w:rPr>
        <w:t xml:space="preserve"> </w:t>
      </w:r>
      <w:r w:rsidR="005A3D01" w:rsidRPr="00AC5993">
        <w:rPr>
          <w:rFonts w:asciiTheme="minorHAnsi" w:hAnsiTheme="minorHAnsi" w:cstheme="minorHAnsi"/>
          <w:lang w:val="en-GB"/>
        </w:rPr>
        <w:t xml:space="preserve">of </w:t>
      </w:r>
      <w:r w:rsidR="006B77D8" w:rsidRPr="00AC5993">
        <w:rPr>
          <w:rFonts w:asciiTheme="minorHAnsi" w:hAnsiTheme="minorHAnsi" w:cstheme="minorHAnsi"/>
          <w:lang w:val="en-GB"/>
        </w:rPr>
        <w:t>Strategic Plan</w:t>
      </w:r>
      <w:r w:rsidR="007D752D">
        <w:rPr>
          <w:rFonts w:asciiTheme="minorHAnsi" w:hAnsiTheme="minorHAnsi" w:cstheme="minorHAnsi"/>
          <w:lang w:val="en-GB"/>
        </w:rPr>
        <w:t>ning</w:t>
      </w:r>
      <w:r w:rsidR="006B77D8" w:rsidRPr="00AC5993">
        <w:rPr>
          <w:rFonts w:asciiTheme="minorHAnsi" w:hAnsiTheme="minorHAnsi" w:cstheme="minorHAnsi"/>
          <w:lang w:val="en-GB"/>
        </w:rPr>
        <w:t xml:space="preserve"> Committee </w:t>
      </w:r>
      <w:r w:rsidR="004B3C46">
        <w:rPr>
          <w:rFonts w:asciiTheme="minorHAnsi" w:hAnsiTheme="minorHAnsi" w:cstheme="minorHAnsi"/>
          <w:lang w:val="en-GB"/>
        </w:rPr>
        <w:t xml:space="preserve">regarding </w:t>
      </w:r>
      <w:r w:rsidR="005A3D01" w:rsidRPr="00AC5993">
        <w:rPr>
          <w:rFonts w:asciiTheme="minorHAnsi" w:hAnsiTheme="minorHAnsi" w:cstheme="minorHAnsi"/>
          <w:lang w:val="en-GB"/>
        </w:rPr>
        <w:t>the Committee’s</w:t>
      </w:r>
      <w:r w:rsidR="006B77D8" w:rsidRPr="00AC5993">
        <w:rPr>
          <w:rFonts w:asciiTheme="minorHAnsi" w:hAnsiTheme="minorHAnsi" w:cstheme="minorHAnsi"/>
          <w:lang w:val="en-GB"/>
        </w:rPr>
        <w:t xml:space="preserve"> activit</w:t>
      </w:r>
      <w:r w:rsidR="007D752D">
        <w:rPr>
          <w:rFonts w:asciiTheme="minorHAnsi" w:hAnsiTheme="minorHAnsi" w:cstheme="minorHAnsi"/>
          <w:lang w:val="en-GB"/>
        </w:rPr>
        <w:t>ies</w:t>
      </w:r>
      <w:r w:rsidR="006B77D8" w:rsidRPr="00AC5993">
        <w:rPr>
          <w:rFonts w:asciiTheme="minorHAnsi" w:hAnsiTheme="minorHAnsi" w:cstheme="minorHAnsi"/>
          <w:lang w:val="en-GB"/>
        </w:rPr>
        <w:t xml:space="preserve"> </w:t>
      </w:r>
      <w:r w:rsidR="007D752D">
        <w:rPr>
          <w:rFonts w:asciiTheme="minorHAnsi" w:hAnsiTheme="minorHAnsi" w:cstheme="minorHAnsi"/>
          <w:lang w:val="en-GB"/>
        </w:rPr>
        <w:t>for</w:t>
      </w:r>
      <w:r w:rsidR="006B77D8" w:rsidRPr="00AC5993">
        <w:rPr>
          <w:rFonts w:asciiTheme="minorHAnsi" w:hAnsiTheme="minorHAnsi" w:cstheme="minorHAnsi"/>
          <w:lang w:val="en-GB"/>
        </w:rPr>
        <w:t xml:space="preserve"> 2011-2013</w:t>
      </w:r>
      <w:r w:rsidR="007D752D">
        <w:rPr>
          <w:rFonts w:asciiTheme="minorHAnsi" w:hAnsiTheme="minorHAnsi" w:cstheme="minorHAnsi"/>
          <w:lang w:val="en-GB"/>
        </w:rPr>
        <w:t>.</w:t>
      </w:r>
      <w:r w:rsidR="006B77D8" w:rsidRPr="00AC5993">
        <w:rPr>
          <w:rFonts w:asciiTheme="minorHAnsi" w:hAnsiTheme="minorHAnsi" w:cstheme="minorHAnsi"/>
          <w:lang w:val="en-GB"/>
        </w:rPr>
        <w:t xml:space="preserve"> </w:t>
      </w:r>
      <w:r w:rsidR="007D752D">
        <w:rPr>
          <w:rFonts w:asciiTheme="minorHAnsi" w:hAnsiTheme="minorHAnsi" w:cstheme="minorHAnsi"/>
          <w:lang w:val="en-GB"/>
        </w:rPr>
        <w:t>T</w:t>
      </w:r>
      <w:r w:rsidR="004B3C46">
        <w:rPr>
          <w:rFonts w:asciiTheme="minorHAnsi" w:hAnsiTheme="minorHAnsi" w:cstheme="minorHAnsi"/>
          <w:lang w:val="en-GB"/>
        </w:rPr>
        <w:t>hen</w:t>
      </w:r>
      <w:r w:rsidR="007D752D">
        <w:rPr>
          <w:rFonts w:asciiTheme="minorHAnsi" w:hAnsiTheme="minorHAnsi" w:cstheme="minorHAnsi"/>
          <w:lang w:val="en-GB"/>
        </w:rPr>
        <w:t>,</w:t>
      </w:r>
      <w:r w:rsidR="004B3C46">
        <w:rPr>
          <w:rFonts w:asciiTheme="minorHAnsi" w:hAnsiTheme="minorHAnsi" w:cstheme="minorHAnsi"/>
          <w:lang w:val="en-GB"/>
        </w:rPr>
        <w:t xml:space="preserve"> the meeting</w:t>
      </w:r>
      <w:r w:rsidR="004B3C46" w:rsidRPr="00AC5993">
        <w:rPr>
          <w:rFonts w:asciiTheme="minorHAnsi" w:hAnsiTheme="minorHAnsi" w:cstheme="minorHAnsi"/>
          <w:lang w:val="en-GB"/>
        </w:rPr>
        <w:t xml:space="preserve"> </w:t>
      </w:r>
      <w:r w:rsidR="0024774A" w:rsidRPr="00AC5993">
        <w:rPr>
          <w:rFonts w:asciiTheme="minorHAnsi" w:hAnsiTheme="minorHAnsi" w:cstheme="minorHAnsi"/>
          <w:lang w:val="en-GB"/>
        </w:rPr>
        <w:t xml:space="preserve">continued with </w:t>
      </w:r>
      <w:r w:rsidR="005A3D01" w:rsidRPr="00AC5993">
        <w:rPr>
          <w:rFonts w:asciiTheme="minorHAnsi" w:hAnsiTheme="minorHAnsi" w:cstheme="minorHAnsi"/>
          <w:lang w:val="en-GB"/>
        </w:rPr>
        <w:t xml:space="preserve">the </w:t>
      </w:r>
      <w:r w:rsidR="0024774A" w:rsidRPr="00AC5993">
        <w:rPr>
          <w:rFonts w:asciiTheme="minorHAnsi" w:hAnsiTheme="minorHAnsi" w:cstheme="minorHAnsi"/>
          <w:lang w:val="en-GB"/>
        </w:rPr>
        <w:t>endorsement</w:t>
      </w:r>
      <w:r w:rsidR="006B77D8" w:rsidRPr="00AC5993">
        <w:rPr>
          <w:rFonts w:asciiTheme="minorHAnsi" w:hAnsiTheme="minorHAnsi" w:cstheme="minorHAnsi"/>
          <w:lang w:val="en-GB"/>
        </w:rPr>
        <w:t xml:space="preserve"> of the ASEANSAI Strategic Plan 2014-2017.</w:t>
      </w:r>
      <w:r w:rsidR="00893612" w:rsidRPr="00AC5993">
        <w:rPr>
          <w:rFonts w:asciiTheme="minorHAnsi" w:hAnsiTheme="minorHAnsi" w:cstheme="minorHAnsi"/>
          <w:lang w:val="en-GB"/>
        </w:rPr>
        <w:t xml:space="preserve"> The Assembly approved the report of the Chair of Strategic Plan</w:t>
      </w:r>
      <w:r w:rsidR="007D752D">
        <w:rPr>
          <w:rFonts w:asciiTheme="minorHAnsi" w:hAnsiTheme="minorHAnsi" w:cstheme="minorHAnsi"/>
          <w:lang w:val="en-GB"/>
        </w:rPr>
        <w:t>ning</w:t>
      </w:r>
      <w:r w:rsidR="00893612" w:rsidRPr="00AC5993">
        <w:rPr>
          <w:rFonts w:asciiTheme="minorHAnsi" w:hAnsiTheme="minorHAnsi" w:cstheme="minorHAnsi"/>
          <w:lang w:val="en-GB"/>
        </w:rPr>
        <w:t xml:space="preserve"> Committee and endorsed the ASEANSAI Strategic Plan 2014-2017.</w:t>
      </w:r>
    </w:p>
    <w:p w:rsidR="00AE243D" w:rsidRDefault="00AE243D" w:rsidP="00AC5993">
      <w:pPr>
        <w:pStyle w:val="ListParagraph"/>
        <w:tabs>
          <w:tab w:val="left" w:pos="2520"/>
        </w:tabs>
        <w:spacing w:before="120" w:line="276" w:lineRule="auto"/>
        <w:ind w:left="851"/>
        <w:rPr>
          <w:rFonts w:asciiTheme="minorHAnsi" w:hAnsiTheme="minorHAnsi" w:cstheme="minorHAnsi"/>
        </w:rPr>
      </w:pPr>
      <w:r w:rsidRPr="00AC5993">
        <w:rPr>
          <w:rFonts w:asciiTheme="minorHAnsi" w:hAnsiTheme="minorHAnsi" w:cstheme="minorHAnsi"/>
        </w:rPr>
        <w:t xml:space="preserve">The report </w:t>
      </w:r>
      <w:r w:rsidR="007D752D">
        <w:rPr>
          <w:rFonts w:asciiTheme="minorHAnsi" w:hAnsiTheme="minorHAnsi" w:cstheme="minorHAnsi"/>
        </w:rPr>
        <w:t>is as per</w:t>
      </w:r>
      <w:r w:rsidRPr="00AC5993">
        <w:rPr>
          <w:rFonts w:asciiTheme="minorHAnsi" w:hAnsiTheme="minorHAnsi" w:cstheme="minorHAnsi"/>
        </w:rPr>
        <w:t xml:space="preserve"> </w:t>
      </w:r>
      <w:r w:rsidRPr="00AC5993">
        <w:rPr>
          <w:rFonts w:asciiTheme="minorHAnsi" w:hAnsiTheme="minorHAnsi" w:cstheme="minorHAnsi"/>
          <w:b/>
          <w:lang w:val="id-ID"/>
        </w:rPr>
        <w:t xml:space="preserve">ANNEX </w:t>
      </w:r>
      <w:r w:rsidRPr="00AC5993">
        <w:rPr>
          <w:rFonts w:asciiTheme="minorHAnsi" w:hAnsiTheme="minorHAnsi" w:cstheme="minorHAnsi"/>
          <w:b/>
        </w:rPr>
        <w:t>8a and 8b</w:t>
      </w:r>
      <w:r w:rsidR="004B3C46">
        <w:rPr>
          <w:rFonts w:asciiTheme="minorHAnsi" w:hAnsiTheme="minorHAnsi" w:cstheme="minorHAnsi"/>
        </w:rPr>
        <w:t>.</w:t>
      </w:r>
    </w:p>
    <w:p w:rsidR="00FA2505" w:rsidRPr="00AC5993" w:rsidRDefault="00FA2505" w:rsidP="00AC5993">
      <w:pPr>
        <w:pStyle w:val="ListParagraph"/>
        <w:tabs>
          <w:tab w:val="left" w:pos="2520"/>
        </w:tabs>
        <w:spacing w:before="120" w:line="276" w:lineRule="auto"/>
        <w:ind w:left="851"/>
        <w:rPr>
          <w:rFonts w:asciiTheme="minorHAnsi" w:hAnsiTheme="minorHAnsi" w:cstheme="minorHAnsi"/>
          <w:lang w:val="en-GB"/>
        </w:rPr>
      </w:pPr>
    </w:p>
    <w:p w:rsidR="005A3D01" w:rsidRPr="00AC5993" w:rsidRDefault="006B77D8" w:rsidP="00AC5993">
      <w:pPr>
        <w:numPr>
          <w:ilvl w:val="0"/>
          <w:numId w:val="41"/>
        </w:numPr>
        <w:tabs>
          <w:tab w:val="left" w:pos="2520"/>
        </w:tabs>
        <w:spacing w:before="120" w:line="276" w:lineRule="auto"/>
        <w:ind w:left="851" w:hanging="425"/>
        <w:rPr>
          <w:rFonts w:asciiTheme="minorHAnsi" w:hAnsiTheme="minorHAnsi" w:cstheme="minorHAnsi"/>
          <w:lang w:val="en-GB"/>
        </w:rPr>
      </w:pPr>
      <w:r w:rsidRPr="00AC5993">
        <w:rPr>
          <w:rFonts w:asciiTheme="minorHAnsi" w:hAnsiTheme="minorHAnsi" w:cstheme="minorHAnsi"/>
        </w:rPr>
        <w:t xml:space="preserve">Next report was delivered by </w:t>
      </w:r>
      <w:r w:rsidR="005A3D01" w:rsidRPr="00AC5993">
        <w:rPr>
          <w:rFonts w:asciiTheme="minorHAnsi" w:hAnsiTheme="minorHAnsi" w:cstheme="minorHAnsi"/>
        </w:rPr>
        <w:t xml:space="preserve">the Chair of </w:t>
      </w:r>
      <w:r w:rsidRPr="00AC5993">
        <w:rPr>
          <w:rFonts w:asciiTheme="minorHAnsi" w:hAnsiTheme="minorHAnsi" w:cstheme="minorHAnsi"/>
        </w:rPr>
        <w:t xml:space="preserve">Rules and Procedures Committee </w:t>
      </w:r>
      <w:r w:rsidR="004B3C46">
        <w:rPr>
          <w:rFonts w:asciiTheme="minorHAnsi" w:hAnsiTheme="minorHAnsi" w:cstheme="minorHAnsi"/>
        </w:rPr>
        <w:t>regarding</w:t>
      </w:r>
      <w:r w:rsidR="004B3C46" w:rsidRPr="00AC5993">
        <w:rPr>
          <w:rFonts w:asciiTheme="minorHAnsi" w:hAnsiTheme="minorHAnsi" w:cstheme="minorHAnsi"/>
        </w:rPr>
        <w:t xml:space="preserve"> </w:t>
      </w:r>
      <w:r w:rsidR="005A3D01" w:rsidRPr="00AC5993">
        <w:rPr>
          <w:rFonts w:asciiTheme="minorHAnsi" w:hAnsiTheme="minorHAnsi" w:cstheme="minorHAnsi"/>
        </w:rPr>
        <w:t>the Committee’s</w:t>
      </w:r>
      <w:r w:rsidRPr="00AC5993">
        <w:rPr>
          <w:rFonts w:asciiTheme="minorHAnsi" w:hAnsiTheme="minorHAnsi" w:cstheme="minorHAnsi"/>
        </w:rPr>
        <w:t xml:space="preserve"> acti</w:t>
      </w:r>
      <w:r w:rsidR="005A3D01" w:rsidRPr="00AC5993">
        <w:rPr>
          <w:rFonts w:asciiTheme="minorHAnsi" w:hAnsiTheme="minorHAnsi" w:cstheme="minorHAnsi"/>
        </w:rPr>
        <w:t>vities</w:t>
      </w:r>
      <w:r w:rsidRPr="00AC5993">
        <w:rPr>
          <w:rFonts w:asciiTheme="minorHAnsi" w:hAnsiTheme="minorHAnsi" w:cstheme="minorHAnsi"/>
        </w:rPr>
        <w:t xml:space="preserve"> </w:t>
      </w:r>
      <w:r w:rsidR="007D752D">
        <w:rPr>
          <w:rFonts w:asciiTheme="minorHAnsi" w:hAnsiTheme="minorHAnsi" w:cstheme="minorHAnsi"/>
        </w:rPr>
        <w:t>for</w:t>
      </w:r>
      <w:r w:rsidRPr="00AC5993">
        <w:rPr>
          <w:rFonts w:asciiTheme="minorHAnsi" w:hAnsiTheme="minorHAnsi" w:cstheme="minorHAnsi"/>
        </w:rPr>
        <w:t xml:space="preserve"> 2011-2013</w:t>
      </w:r>
      <w:r w:rsidR="007D752D">
        <w:rPr>
          <w:rFonts w:asciiTheme="minorHAnsi" w:hAnsiTheme="minorHAnsi" w:cstheme="minorHAnsi"/>
        </w:rPr>
        <w:t>.</w:t>
      </w:r>
      <w:r w:rsidRPr="00AC5993">
        <w:rPr>
          <w:rFonts w:asciiTheme="minorHAnsi" w:hAnsiTheme="minorHAnsi" w:cstheme="minorHAnsi"/>
        </w:rPr>
        <w:t xml:space="preserve"> </w:t>
      </w:r>
      <w:r w:rsidR="007D752D">
        <w:rPr>
          <w:rFonts w:asciiTheme="minorHAnsi" w:hAnsiTheme="minorHAnsi" w:cstheme="minorHAnsi"/>
        </w:rPr>
        <w:t>T</w:t>
      </w:r>
      <w:proofErr w:type="spellStart"/>
      <w:r w:rsidR="004B3C46">
        <w:rPr>
          <w:rFonts w:asciiTheme="minorHAnsi" w:hAnsiTheme="minorHAnsi" w:cstheme="minorHAnsi"/>
          <w:lang w:val="en-GB"/>
        </w:rPr>
        <w:t>hen</w:t>
      </w:r>
      <w:proofErr w:type="spellEnd"/>
      <w:r w:rsidR="007D752D">
        <w:rPr>
          <w:rFonts w:asciiTheme="minorHAnsi" w:hAnsiTheme="minorHAnsi" w:cstheme="minorHAnsi"/>
          <w:lang w:val="en-GB"/>
        </w:rPr>
        <w:t>,</w:t>
      </w:r>
      <w:r w:rsidR="004B3C46">
        <w:rPr>
          <w:rFonts w:asciiTheme="minorHAnsi" w:hAnsiTheme="minorHAnsi" w:cstheme="minorHAnsi"/>
          <w:lang w:val="en-GB"/>
        </w:rPr>
        <w:t xml:space="preserve"> the meeting</w:t>
      </w:r>
      <w:r w:rsidR="004B3C46" w:rsidRPr="00BE5D5C">
        <w:rPr>
          <w:rFonts w:asciiTheme="minorHAnsi" w:hAnsiTheme="minorHAnsi" w:cstheme="minorHAnsi"/>
          <w:lang w:val="en-GB"/>
        </w:rPr>
        <w:t xml:space="preserve"> </w:t>
      </w:r>
      <w:r w:rsidR="0024774A" w:rsidRPr="00AC5993">
        <w:rPr>
          <w:rFonts w:asciiTheme="minorHAnsi" w:hAnsiTheme="minorHAnsi" w:cstheme="minorHAnsi"/>
        </w:rPr>
        <w:t xml:space="preserve">continued with </w:t>
      </w:r>
      <w:r w:rsidR="005A3D01" w:rsidRPr="00AC5993">
        <w:rPr>
          <w:rFonts w:asciiTheme="minorHAnsi" w:hAnsiTheme="minorHAnsi" w:cstheme="minorHAnsi"/>
        </w:rPr>
        <w:t xml:space="preserve">the </w:t>
      </w:r>
      <w:r w:rsidR="0024774A" w:rsidRPr="00AC5993">
        <w:rPr>
          <w:rFonts w:asciiTheme="minorHAnsi" w:hAnsiTheme="minorHAnsi" w:cstheme="minorHAnsi"/>
        </w:rPr>
        <w:t>endorsement</w:t>
      </w:r>
      <w:r w:rsidRPr="00AC5993">
        <w:rPr>
          <w:rFonts w:asciiTheme="minorHAnsi" w:hAnsiTheme="minorHAnsi" w:cstheme="minorHAnsi"/>
        </w:rPr>
        <w:t xml:space="preserve"> of the ASEANSAI Rules and Procedures.</w:t>
      </w:r>
      <w:r w:rsidR="009535F2" w:rsidRPr="00AC5993">
        <w:rPr>
          <w:rFonts w:asciiTheme="minorHAnsi" w:hAnsiTheme="minorHAnsi" w:cstheme="minorHAnsi"/>
        </w:rPr>
        <w:t xml:space="preserve"> The Assembly approved the report of the </w:t>
      </w:r>
      <w:r w:rsidR="00893612" w:rsidRPr="00AC5993">
        <w:rPr>
          <w:rFonts w:asciiTheme="minorHAnsi" w:hAnsiTheme="minorHAnsi" w:cstheme="minorHAnsi"/>
        </w:rPr>
        <w:t xml:space="preserve">Chair of </w:t>
      </w:r>
      <w:r w:rsidR="009535F2" w:rsidRPr="00AC5993">
        <w:rPr>
          <w:rFonts w:asciiTheme="minorHAnsi" w:hAnsiTheme="minorHAnsi" w:cstheme="minorHAnsi"/>
        </w:rPr>
        <w:t>Rules and Procedures Committee and endorsed the ASEA</w:t>
      </w:r>
      <w:r w:rsidR="00893612" w:rsidRPr="00AC5993">
        <w:rPr>
          <w:rFonts w:asciiTheme="minorHAnsi" w:hAnsiTheme="minorHAnsi" w:cstheme="minorHAnsi"/>
        </w:rPr>
        <w:t>NSAI Rules and Procedures</w:t>
      </w:r>
      <w:r w:rsidR="009535F2" w:rsidRPr="00AC5993">
        <w:rPr>
          <w:rFonts w:asciiTheme="minorHAnsi" w:hAnsiTheme="minorHAnsi" w:cstheme="minorHAnsi"/>
        </w:rPr>
        <w:t>.</w:t>
      </w:r>
    </w:p>
    <w:p w:rsidR="005A3D01" w:rsidRDefault="005A3D01" w:rsidP="00AC5993">
      <w:pPr>
        <w:pStyle w:val="ListParagraph"/>
        <w:tabs>
          <w:tab w:val="left" w:pos="2520"/>
        </w:tabs>
        <w:spacing w:before="120" w:line="276" w:lineRule="auto"/>
        <w:ind w:left="851"/>
        <w:rPr>
          <w:rFonts w:asciiTheme="minorHAnsi" w:hAnsiTheme="minorHAnsi" w:cstheme="minorHAnsi"/>
        </w:rPr>
      </w:pPr>
      <w:r w:rsidRPr="00AC5993">
        <w:rPr>
          <w:rFonts w:asciiTheme="minorHAnsi" w:hAnsiTheme="minorHAnsi" w:cstheme="minorHAnsi"/>
        </w:rPr>
        <w:t xml:space="preserve">The report </w:t>
      </w:r>
      <w:r w:rsidR="007D752D">
        <w:rPr>
          <w:rFonts w:asciiTheme="minorHAnsi" w:hAnsiTheme="minorHAnsi" w:cstheme="minorHAnsi"/>
        </w:rPr>
        <w:t>is as per</w:t>
      </w:r>
      <w:r w:rsidRPr="00AC5993">
        <w:rPr>
          <w:rFonts w:asciiTheme="minorHAnsi" w:hAnsiTheme="minorHAnsi" w:cstheme="minorHAnsi"/>
        </w:rPr>
        <w:t xml:space="preserve"> </w:t>
      </w:r>
      <w:r w:rsidRPr="00AC5993">
        <w:rPr>
          <w:rFonts w:asciiTheme="minorHAnsi" w:hAnsiTheme="minorHAnsi" w:cstheme="minorHAnsi"/>
          <w:b/>
          <w:lang w:val="id-ID"/>
        </w:rPr>
        <w:t xml:space="preserve">ANNEX </w:t>
      </w:r>
      <w:r w:rsidRPr="00AC5993">
        <w:rPr>
          <w:rFonts w:asciiTheme="minorHAnsi" w:hAnsiTheme="minorHAnsi" w:cstheme="minorHAnsi"/>
          <w:b/>
        </w:rPr>
        <w:t>9</w:t>
      </w:r>
      <w:r w:rsidR="004B3C46">
        <w:rPr>
          <w:rFonts w:asciiTheme="minorHAnsi" w:hAnsiTheme="minorHAnsi" w:cstheme="minorHAnsi"/>
        </w:rPr>
        <w:t>.</w:t>
      </w:r>
    </w:p>
    <w:p w:rsidR="00FA2505" w:rsidRPr="00AC5993" w:rsidRDefault="00FA2505" w:rsidP="00AC5993">
      <w:pPr>
        <w:pStyle w:val="ListParagraph"/>
        <w:tabs>
          <w:tab w:val="left" w:pos="2520"/>
        </w:tabs>
        <w:spacing w:before="120" w:line="276" w:lineRule="auto"/>
        <w:ind w:left="851"/>
        <w:rPr>
          <w:rFonts w:asciiTheme="minorHAnsi" w:hAnsiTheme="minorHAnsi" w:cstheme="minorHAnsi"/>
        </w:rPr>
      </w:pPr>
    </w:p>
    <w:p w:rsidR="005A3D01" w:rsidRPr="00AC5993" w:rsidRDefault="00463BF2" w:rsidP="00AC5993">
      <w:pPr>
        <w:numPr>
          <w:ilvl w:val="0"/>
          <w:numId w:val="41"/>
        </w:numPr>
        <w:tabs>
          <w:tab w:val="left" w:pos="2520"/>
        </w:tabs>
        <w:spacing w:before="120" w:line="276" w:lineRule="auto"/>
        <w:ind w:left="851" w:hanging="425"/>
        <w:rPr>
          <w:rFonts w:asciiTheme="minorHAnsi" w:hAnsiTheme="minorHAnsi" w:cstheme="minorHAnsi"/>
          <w:lang w:val="en-GB"/>
        </w:rPr>
      </w:pPr>
      <w:r>
        <w:rPr>
          <w:rFonts w:asciiTheme="minorHAnsi" w:hAnsiTheme="minorHAnsi" w:cstheme="minorHAnsi"/>
        </w:rPr>
        <w:t>T</w:t>
      </w:r>
      <w:r w:rsidR="005A3D01" w:rsidRPr="00AC5993">
        <w:rPr>
          <w:rFonts w:asciiTheme="minorHAnsi" w:hAnsiTheme="minorHAnsi" w:cstheme="minorHAnsi"/>
        </w:rPr>
        <w:t xml:space="preserve">he Chair of </w:t>
      </w:r>
      <w:r w:rsidR="006B77D8" w:rsidRPr="00AC5993">
        <w:rPr>
          <w:rFonts w:asciiTheme="minorHAnsi" w:hAnsiTheme="minorHAnsi" w:cstheme="minorHAnsi"/>
        </w:rPr>
        <w:t xml:space="preserve">Knowledge Sharing Committee </w:t>
      </w:r>
      <w:r>
        <w:rPr>
          <w:rFonts w:asciiTheme="minorHAnsi" w:hAnsiTheme="minorHAnsi" w:cstheme="minorHAnsi"/>
        </w:rPr>
        <w:t xml:space="preserve">then </w:t>
      </w:r>
      <w:r w:rsidR="006B77D8" w:rsidRPr="00AC5993">
        <w:rPr>
          <w:rFonts w:asciiTheme="minorHAnsi" w:hAnsiTheme="minorHAnsi" w:cstheme="minorHAnsi"/>
        </w:rPr>
        <w:t>report</w:t>
      </w:r>
      <w:r w:rsidR="00D47672">
        <w:rPr>
          <w:rFonts w:asciiTheme="minorHAnsi" w:hAnsiTheme="minorHAnsi" w:cstheme="minorHAnsi"/>
        </w:rPr>
        <w:t>ed</w:t>
      </w:r>
      <w:r w:rsidR="006B77D8" w:rsidRPr="00AC5993">
        <w:rPr>
          <w:rFonts w:asciiTheme="minorHAnsi" w:hAnsiTheme="minorHAnsi" w:cstheme="minorHAnsi"/>
        </w:rPr>
        <w:t xml:space="preserve"> on </w:t>
      </w:r>
      <w:r w:rsidR="007D752D">
        <w:rPr>
          <w:rFonts w:asciiTheme="minorHAnsi" w:hAnsiTheme="minorHAnsi" w:cstheme="minorHAnsi"/>
        </w:rPr>
        <w:t>the</w:t>
      </w:r>
      <w:r w:rsidR="005A3D01" w:rsidRPr="00AC5993">
        <w:rPr>
          <w:rFonts w:asciiTheme="minorHAnsi" w:hAnsiTheme="minorHAnsi" w:cstheme="minorHAnsi"/>
        </w:rPr>
        <w:t xml:space="preserve"> </w:t>
      </w:r>
      <w:r w:rsidR="005A3D01" w:rsidRPr="00AC5993">
        <w:rPr>
          <w:rFonts w:asciiTheme="minorHAnsi" w:hAnsiTheme="minorHAnsi" w:cstheme="minorHAnsi"/>
          <w:lang w:val="en-GB"/>
        </w:rPr>
        <w:t>Committee’s</w:t>
      </w:r>
      <w:r w:rsidR="006B77D8" w:rsidRPr="00AC5993">
        <w:rPr>
          <w:rFonts w:asciiTheme="minorHAnsi" w:hAnsiTheme="minorHAnsi" w:cstheme="minorHAnsi"/>
        </w:rPr>
        <w:t xml:space="preserve"> acti</w:t>
      </w:r>
      <w:r w:rsidR="005A3D01" w:rsidRPr="00AC5993">
        <w:rPr>
          <w:rFonts w:asciiTheme="minorHAnsi" w:hAnsiTheme="minorHAnsi" w:cstheme="minorHAnsi"/>
        </w:rPr>
        <w:t>vities</w:t>
      </w:r>
      <w:r w:rsidR="006B77D8" w:rsidRPr="00AC5993">
        <w:rPr>
          <w:rFonts w:asciiTheme="minorHAnsi" w:hAnsiTheme="minorHAnsi" w:cstheme="minorHAnsi"/>
        </w:rPr>
        <w:t xml:space="preserve"> </w:t>
      </w:r>
      <w:r w:rsidR="007D752D">
        <w:rPr>
          <w:rFonts w:asciiTheme="minorHAnsi" w:hAnsiTheme="minorHAnsi" w:cstheme="minorHAnsi"/>
        </w:rPr>
        <w:t>for</w:t>
      </w:r>
      <w:r w:rsidR="006B77D8" w:rsidRPr="00AC5993">
        <w:rPr>
          <w:rFonts w:asciiTheme="minorHAnsi" w:hAnsiTheme="minorHAnsi" w:cstheme="minorHAnsi"/>
        </w:rPr>
        <w:t xml:space="preserve"> 2011-2013</w:t>
      </w:r>
      <w:r w:rsidR="00D47672">
        <w:rPr>
          <w:rFonts w:asciiTheme="minorHAnsi" w:hAnsiTheme="minorHAnsi" w:cstheme="minorHAnsi"/>
        </w:rPr>
        <w:t>. T</w:t>
      </w:r>
      <w:r w:rsidR="004B3C46">
        <w:rPr>
          <w:rFonts w:asciiTheme="minorHAnsi" w:hAnsiTheme="minorHAnsi" w:cstheme="minorHAnsi"/>
        </w:rPr>
        <w:t>he meeting</w:t>
      </w:r>
      <w:r w:rsidR="004B3C46" w:rsidRPr="00AC5993">
        <w:rPr>
          <w:rFonts w:asciiTheme="minorHAnsi" w:hAnsiTheme="minorHAnsi" w:cstheme="minorHAnsi"/>
        </w:rPr>
        <w:t xml:space="preserve"> </w:t>
      </w:r>
      <w:r w:rsidR="0024774A" w:rsidRPr="00AC5993">
        <w:rPr>
          <w:rFonts w:asciiTheme="minorHAnsi" w:hAnsiTheme="minorHAnsi" w:cstheme="minorHAnsi"/>
        </w:rPr>
        <w:t xml:space="preserve">continued with </w:t>
      </w:r>
      <w:r w:rsidR="005A3D01" w:rsidRPr="00AC5993">
        <w:rPr>
          <w:rFonts w:asciiTheme="minorHAnsi" w:hAnsiTheme="minorHAnsi" w:cstheme="minorHAnsi"/>
        </w:rPr>
        <w:t xml:space="preserve">the </w:t>
      </w:r>
      <w:r w:rsidR="0024774A" w:rsidRPr="00AC5993">
        <w:rPr>
          <w:rFonts w:asciiTheme="minorHAnsi" w:hAnsiTheme="minorHAnsi" w:cstheme="minorHAnsi"/>
        </w:rPr>
        <w:t>endorsement</w:t>
      </w:r>
      <w:r w:rsidR="006B77D8" w:rsidRPr="00AC5993">
        <w:rPr>
          <w:rFonts w:asciiTheme="minorHAnsi" w:hAnsiTheme="minorHAnsi" w:cstheme="minorHAnsi"/>
        </w:rPr>
        <w:t xml:space="preserve"> of the ASEANSAI Knowledge Sharing Committee Work Plan 2014-2017.</w:t>
      </w:r>
      <w:r w:rsidR="00893612" w:rsidRPr="00AC5993">
        <w:rPr>
          <w:rFonts w:asciiTheme="minorHAnsi" w:hAnsiTheme="minorHAnsi" w:cstheme="minorHAnsi"/>
        </w:rPr>
        <w:t xml:space="preserve"> The Assembly approved the report of the Chair of Knowledge Sharing Committee and endorsed the Knowledge Sharing Committee Work Plan 2014-2017.</w:t>
      </w:r>
    </w:p>
    <w:p w:rsidR="005A3D01" w:rsidRDefault="005A3D01" w:rsidP="00AC5993">
      <w:pPr>
        <w:pStyle w:val="ListParagraph"/>
        <w:tabs>
          <w:tab w:val="left" w:pos="2520"/>
        </w:tabs>
        <w:spacing w:before="120" w:line="276" w:lineRule="auto"/>
        <w:ind w:left="851"/>
        <w:rPr>
          <w:rFonts w:asciiTheme="minorHAnsi" w:hAnsiTheme="minorHAnsi" w:cstheme="minorHAnsi"/>
        </w:rPr>
      </w:pPr>
      <w:r w:rsidRPr="00AC5993">
        <w:rPr>
          <w:rFonts w:asciiTheme="minorHAnsi" w:hAnsiTheme="minorHAnsi" w:cstheme="minorHAnsi"/>
        </w:rPr>
        <w:t xml:space="preserve">The report </w:t>
      </w:r>
      <w:r w:rsidR="007D752D">
        <w:rPr>
          <w:rFonts w:asciiTheme="minorHAnsi" w:hAnsiTheme="minorHAnsi" w:cstheme="minorHAnsi"/>
        </w:rPr>
        <w:t>is as per</w:t>
      </w:r>
      <w:r w:rsidRPr="00AC5993">
        <w:rPr>
          <w:rFonts w:asciiTheme="minorHAnsi" w:hAnsiTheme="minorHAnsi" w:cstheme="minorHAnsi"/>
        </w:rPr>
        <w:t xml:space="preserve"> </w:t>
      </w:r>
      <w:r w:rsidRPr="00AC5993">
        <w:rPr>
          <w:rFonts w:asciiTheme="minorHAnsi" w:hAnsiTheme="minorHAnsi" w:cstheme="minorHAnsi"/>
          <w:b/>
          <w:lang w:val="id-ID"/>
        </w:rPr>
        <w:t xml:space="preserve">ANNEX </w:t>
      </w:r>
      <w:r w:rsidRPr="00AC5993">
        <w:rPr>
          <w:rFonts w:asciiTheme="minorHAnsi" w:hAnsiTheme="minorHAnsi" w:cstheme="minorHAnsi"/>
          <w:b/>
        </w:rPr>
        <w:t>10</w:t>
      </w:r>
      <w:r w:rsidR="004B3C46">
        <w:rPr>
          <w:rFonts w:asciiTheme="minorHAnsi" w:hAnsiTheme="minorHAnsi" w:cstheme="minorHAnsi"/>
        </w:rPr>
        <w:t>.</w:t>
      </w:r>
    </w:p>
    <w:p w:rsidR="00FA2505" w:rsidRPr="00AC5993" w:rsidRDefault="00FA2505" w:rsidP="00AC5993">
      <w:pPr>
        <w:pStyle w:val="ListParagraph"/>
        <w:tabs>
          <w:tab w:val="left" w:pos="2520"/>
        </w:tabs>
        <w:spacing w:before="120" w:line="276" w:lineRule="auto"/>
        <w:ind w:left="851"/>
        <w:rPr>
          <w:rFonts w:asciiTheme="minorHAnsi" w:hAnsiTheme="minorHAnsi" w:cstheme="minorHAnsi"/>
          <w:lang w:val="en-GB"/>
        </w:rPr>
      </w:pPr>
    </w:p>
    <w:p w:rsidR="005A3D01" w:rsidRPr="00AC5993" w:rsidRDefault="006B77D8" w:rsidP="00AC5993">
      <w:pPr>
        <w:numPr>
          <w:ilvl w:val="0"/>
          <w:numId w:val="41"/>
        </w:numPr>
        <w:tabs>
          <w:tab w:val="left" w:pos="2520"/>
        </w:tabs>
        <w:spacing w:before="120" w:line="276" w:lineRule="auto"/>
        <w:ind w:left="851" w:hanging="425"/>
        <w:rPr>
          <w:rFonts w:asciiTheme="minorHAnsi" w:hAnsiTheme="minorHAnsi" w:cstheme="minorHAnsi"/>
          <w:lang w:val="en-GB"/>
        </w:rPr>
      </w:pPr>
      <w:r w:rsidRPr="00AC5993">
        <w:rPr>
          <w:rFonts w:asciiTheme="minorHAnsi" w:hAnsiTheme="minorHAnsi" w:cstheme="minorHAnsi"/>
          <w:lang w:val="en-GB"/>
        </w:rPr>
        <w:t>Last report from ASEANSAI committees was delivered by</w:t>
      </w:r>
      <w:r w:rsidR="005A3D01" w:rsidRPr="00AC5993">
        <w:rPr>
          <w:rFonts w:asciiTheme="minorHAnsi" w:hAnsiTheme="minorHAnsi" w:cstheme="minorHAnsi"/>
          <w:lang w:val="en-GB"/>
        </w:rPr>
        <w:t xml:space="preserve"> the Chair of</w:t>
      </w:r>
      <w:r w:rsidRPr="00AC5993">
        <w:rPr>
          <w:rFonts w:asciiTheme="minorHAnsi" w:hAnsiTheme="minorHAnsi" w:cstheme="minorHAnsi"/>
          <w:lang w:val="en-GB"/>
        </w:rPr>
        <w:t xml:space="preserve"> </w:t>
      </w:r>
      <w:r w:rsidR="005A3D01" w:rsidRPr="00AC5993">
        <w:rPr>
          <w:rFonts w:asciiTheme="minorHAnsi" w:hAnsiTheme="minorHAnsi" w:cstheme="minorHAnsi"/>
          <w:lang w:val="en-GB"/>
        </w:rPr>
        <w:t xml:space="preserve">Training Committee </w:t>
      </w:r>
      <w:r w:rsidR="004B3C46">
        <w:rPr>
          <w:rFonts w:asciiTheme="minorHAnsi" w:hAnsiTheme="minorHAnsi" w:cstheme="minorHAnsi"/>
          <w:lang w:val="en-GB"/>
        </w:rPr>
        <w:t>regarding</w:t>
      </w:r>
      <w:r w:rsidR="004B3C46" w:rsidRPr="00AC5993">
        <w:rPr>
          <w:rFonts w:asciiTheme="minorHAnsi" w:hAnsiTheme="minorHAnsi" w:cstheme="minorHAnsi"/>
          <w:lang w:val="en-GB"/>
        </w:rPr>
        <w:t xml:space="preserve"> </w:t>
      </w:r>
      <w:r w:rsidR="005A3D01" w:rsidRPr="00AC5993">
        <w:rPr>
          <w:rFonts w:asciiTheme="minorHAnsi" w:hAnsiTheme="minorHAnsi" w:cstheme="minorHAnsi"/>
          <w:lang w:val="en-GB"/>
        </w:rPr>
        <w:t>the Committee’s activities</w:t>
      </w:r>
      <w:r w:rsidRPr="00AC5993">
        <w:rPr>
          <w:rFonts w:asciiTheme="minorHAnsi" w:hAnsiTheme="minorHAnsi" w:cstheme="minorHAnsi"/>
          <w:lang w:val="en-GB"/>
        </w:rPr>
        <w:t xml:space="preserve"> </w:t>
      </w:r>
      <w:r w:rsidR="007D752D">
        <w:rPr>
          <w:rFonts w:asciiTheme="minorHAnsi" w:hAnsiTheme="minorHAnsi" w:cstheme="minorHAnsi"/>
          <w:lang w:val="en-GB"/>
        </w:rPr>
        <w:t>for</w:t>
      </w:r>
      <w:r w:rsidRPr="00AC5993">
        <w:rPr>
          <w:rFonts w:asciiTheme="minorHAnsi" w:hAnsiTheme="minorHAnsi" w:cstheme="minorHAnsi"/>
          <w:lang w:val="en-GB"/>
        </w:rPr>
        <w:t xml:space="preserve"> 2011-2013</w:t>
      </w:r>
      <w:r w:rsidR="007D752D">
        <w:rPr>
          <w:rFonts w:asciiTheme="minorHAnsi" w:hAnsiTheme="minorHAnsi" w:cstheme="minorHAnsi"/>
          <w:lang w:val="en-GB"/>
        </w:rPr>
        <w:t>.</w:t>
      </w:r>
      <w:r w:rsidRPr="00AC5993">
        <w:rPr>
          <w:rFonts w:asciiTheme="minorHAnsi" w:hAnsiTheme="minorHAnsi" w:cstheme="minorHAnsi"/>
          <w:lang w:val="en-GB"/>
        </w:rPr>
        <w:t xml:space="preserve"> </w:t>
      </w:r>
      <w:r w:rsidR="007D752D">
        <w:rPr>
          <w:rFonts w:asciiTheme="minorHAnsi" w:hAnsiTheme="minorHAnsi" w:cstheme="minorHAnsi"/>
          <w:lang w:val="en-GB"/>
        </w:rPr>
        <w:t>T</w:t>
      </w:r>
      <w:r w:rsidR="004B3C46">
        <w:rPr>
          <w:rFonts w:asciiTheme="minorHAnsi" w:hAnsiTheme="minorHAnsi" w:cstheme="minorHAnsi"/>
          <w:lang w:val="en-GB"/>
        </w:rPr>
        <w:t>hen</w:t>
      </w:r>
      <w:r w:rsidR="007D752D">
        <w:rPr>
          <w:rFonts w:asciiTheme="minorHAnsi" w:hAnsiTheme="minorHAnsi" w:cstheme="minorHAnsi"/>
          <w:lang w:val="en-GB"/>
        </w:rPr>
        <w:t>,</w:t>
      </w:r>
      <w:r w:rsidR="004B3C46">
        <w:rPr>
          <w:rFonts w:asciiTheme="minorHAnsi" w:hAnsiTheme="minorHAnsi" w:cstheme="minorHAnsi"/>
          <w:lang w:val="en-GB"/>
        </w:rPr>
        <w:t xml:space="preserve"> the meeting</w:t>
      </w:r>
      <w:r w:rsidR="004B3C46" w:rsidRPr="00AC5993">
        <w:rPr>
          <w:rFonts w:asciiTheme="minorHAnsi" w:hAnsiTheme="minorHAnsi" w:cstheme="minorHAnsi"/>
          <w:lang w:val="en-GB"/>
        </w:rPr>
        <w:t xml:space="preserve"> </w:t>
      </w:r>
      <w:r w:rsidR="0024774A" w:rsidRPr="00AC5993">
        <w:rPr>
          <w:rFonts w:asciiTheme="minorHAnsi" w:hAnsiTheme="minorHAnsi" w:cstheme="minorHAnsi"/>
          <w:lang w:val="en-GB"/>
        </w:rPr>
        <w:t>continued with</w:t>
      </w:r>
      <w:r w:rsidR="005A3D01" w:rsidRPr="00AC5993">
        <w:rPr>
          <w:rFonts w:asciiTheme="minorHAnsi" w:hAnsiTheme="minorHAnsi" w:cstheme="minorHAnsi"/>
          <w:lang w:val="en-GB"/>
        </w:rPr>
        <w:t xml:space="preserve"> the</w:t>
      </w:r>
      <w:r w:rsidR="0024774A" w:rsidRPr="00AC5993">
        <w:rPr>
          <w:rFonts w:asciiTheme="minorHAnsi" w:hAnsiTheme="minorHAnsi" w:cstheme="minorHAnsi"/>
          <w:lang w:val="en-GB"/>
        </w:rPr>
        <w:t xml:space="preserve"> endorsement</w:t>
      </w:r>
      <w:r w:rsidRPr="00AC5993">
        <w:rPr>
          <w:rFonts w:asciiTheme="minorHAnsi" w:hAnsiTheme="minorHAnsi" w:cstheme="minorHAnsi"/>
          <w:lang w:val="en-GB"/>
        </w:rPr>
        <w:t xml:space="preserve"> of the ASEANSAI Training Plan 2013-2017.</w:t>
      </w:r>
      <w:r w:rsidR="00893612" w:rsidRPr="00AC5993">
        <w:rPr>
          <w:rFonts w:asciiTheme="minorHAnsi" w:hAnsiTheme="minorHAnsi" w:cstheme="minorHAnsi"/>
          <w:lang w:val="en-GB"/>
        </w:rPr>
        <w:t xml:space="preserve"> </w:t>
      </w:r>
      <w:r w:rsidR="00893612" w:rsidRPr="00AC5993">
        <w:rPr>
          <w:rFonts w:asciiTheme="minorHAnsi" w:hAnsiTheme="minorHAnsi" w:cstheme="minorHAnsi"/>
        </w:rPr>
        <w:t>The Assembly approved the report of the Chair of Training Committee and endorsed the ASEANSAI Training Plan 2013-2017.</w:t>
      </w:r>
    </w:p>
    <w:p w:rsidR="005A3D01" w:rsidRDefault="005A3D01" w:rsidP="00AC5993">
      <w:pPr>
        <w:pStyle w:val="ListParagraph"/>
        <w:tabs>
          <w:tab w:val="left" w:pos="2520"/>
        </w:tabs>
        <w:spacing w:before="120" w:line="276" w:lineRule="auto"/>
        <w:ind w:left="851"/>
        <w:rPr>
          <w:rFonts w:asciiTheme="minorHAnsi" w:hAnsiTheme="minorHAnsi" w:cstheme="minorHAnsi"/>
        </w:rPr>
      </w:pPr>
      <w:r w:rsidRPr="00AC5993">
        <w:rPr>
          <w:rFonts w:asciiTheme="minorHAnsi" w:hAnsiTheme="minorHAnsi" w:cstheme="minorHAnsi"/>
        </w:rPr>
        <w:t xml:space="preserve">The report </w:t>
      </w:r>
      <w:r w:rsidR="007D752D">
        <w:rPr>
          <w:rFonts w:asciiTheme="minorHAnsi" w:hAnsiTheme="minorHAnsi" w:cstheme="minorHAnsi"/>
        </w:rPr>
        <w:t>is as per</w:t>
      </w:r>
      <w:r w:rsidRPr="00AC5993">
        <w:rPr>
          <w:rFonts w:asciiTheme="minorHAnsi" w:hAnsiTheme="minorHAnsi" w:cstheme="minorHAnsi"/>
        </w:rPr>
        <w:t xml:space="preserve"> </w:t>
      </w:r>
      <w:r w:rsidRPr="00AC5993">
        <w:rPr>
          <w:rFonts w:asciiTheme="minorHAnsi" w:hAnsiTheme="minorHAnsi" w:cstheme="minorHAnsi"/>
          <w:b/>
          <w:lang w:val="id-ID"/>
        </w:rPr>
        <w:t xml:space="preserve">ANNEX </w:t>
      </w:r>
      <w:r w:rsidRPr="00AC5993">
        <w:rPr>
          <w:rFonts w:asciiTheme="minorHAnsi" w:hAnsiTheme="minorHAnsi" w:cstheme="minorHAnsi"/>
          <w:b/>
        </w:rPr>
        <w:t>11</w:t>
      </w:r>
      <w:r w:rsidR="004B3C46">
        <w:rPr>
          <w:rFonts w:asciiTheme="minorHAnsi" w:hAnsiTheme="minorHAnsi" w:cstheme="minorHAnsi"/>
        </w:rPr>
        <w:t>.</w:t>
      </w:r>
    </w:p>
    <w:p w:rsidR="005A3D01" w:rsidRPr="00AC5993" w:rsidRDefault="005A3D01" w:rsidP="00112955">
      <w:pPr>
        <w:numPr>
          <w:ilvl w:val="0"/>
          <w:numId w:val="41"/>
        </w:numPr>
        <w:tabs>
          <w:tab w:val="left" w:pos="2520"/>
        </w:tabs>
        <w:spacing w:before="120" w:line="276" w:lineRule="auto"/>
        <w:ind w:left="850" w:hanging="425"/>
        <w:rPr>
          <w:rFonts w:asciiTheme="minorHAnsi" w:hAnsiTheme="minorHAnsi" w:cstheme="minorHAnsi"/>
          <w:lang w:val="en-GB"/>
        </w:rPr>
      </w:pPr>
      <w:r w:rsidRPr="00AC5993">
        <w:rPr>
          <w:rFonts w:asciiTheme="minorHAnsi" w:hAnsiTheme="minorHAnsi" w:cstheme="minorHAnsi"/>
          <w:lang w:val="en-GB"/>
        </w:rPr>
        <w:lastRenderedPageBreak/>
        <w:t xml:space="preserve">The Head of </w:t>
      </w:r>
      <w:r w:rsidR="006B77D8" w:rsidRPr="00AC5993">
        <w:rPr>
          <w:rFonts w:asciiTheme="minorHAnsi" w:hAnsiTheme="minorHAnsi" w:cstheme="minorHAnsi"/>
          <w:lang w:val="en-GB"/>
        </w:rPr>
        <w:t xml:space="preserve">ASEANSAI Secretariat </w:t>
      </w:r>
      <w:r w:rsidR="004B3C46">
        <w:rPr>
          <w:rFonts w:asciiTheme="minorHAnsi" w:hAnsiTheme="minorHAnsi" w:cstheme="minorHAnsi"/>
          <w:lang w:val="en-GB"/>
        </w:rPr>
        <w:t>presented</w:t>
      </w:r>
      <w:r w:rsidR="004B3C46" w:rsidRPr="00AC5993">
        <w:rPr>
          <w:rFonts w:asciiTheme="minorHAnsi" w:hAnsiTheme="minorHAnsi" w:cstheme="minorHAnsi"/>
          <w:lang w:val="en-GB"/>
        </w:rPr>
        <w:t xml:space="preserve"> </w:t>
      </w:r>
      <w:r w:rsidR="004B3C46">
        <w:rPr>
          <w:rFonts w:asciiTheme="minorHAnsi" w:hAnsiTheme="minorHAnsi" w:cstheme="minorHAnsi"/>
          <w:lang w:val="en-GB"/>
        </w:rPr>
        <w:t>the</w:t>
      </w:r>
      <w:r w:rsidR="004B3C46" w:rsidRPr="00AC5993">
        <w:rPr>
          <w:rFonts w:asciiTheme="minorHAnsi" w:hAnsiTheme="minorHAnsi" w:cstheme="minorHAnsi"/>
          <w:lang w:val="en-GB"/>
        </w:rPr>
        <w:t xml:space="preserve"> </w:t>
      </w:r>
      <w:r w:rsidR="006B77D8" w:rsidRPr="00AC5993">
        <w:rPr>
          <w:rFonts w:asciiTheme="minorHAnsi" w:hAnsiTheme="minorHAnsi" w:cstheme="minorHAnsi"/>
          <w:lang w:val="en-GB"/>
        </w:rPr>
        <w:t>report</w:t>
      </w:r>
      <w:r w:rsidRPr="00AC5993">
        <w:rPr>
          <w:rFonts w:asciiTheme="minorHAnsi" w:hAnsiTheme="minorHAnsi" w:cstheme="minorHAnsi"/>
          <w:lang w:val="en-GB"/>
        </w:rPr>
        <w:t xml:space="preserve"> on Secretariat’s activities</w:t>
      </w:r>
      <w:r w:rsidR="00707EAB" w:rsidRPr="00AC5993">
        <w:rPr>
          <w:rFonts w:asciiTheme="minorHAnsi" w:hAnsiTheme="minorHAnsi" w:cstheme="minorHAnsi"/>
          <w:lang w:val="en-GB"/>
        </w:rPr>
        <w:t xml:space="preserve"> </w:t>
      </w:r>
      <w:r w:rsidR="007D752D">
        <w:rPr>
          <w:rFonts w:asciiTheme="minorHAnsi" w:hAnsiTheme="minorHAnsi" w:cstheme="minorHAnsi"/>
          <w:lang w:val="en-GB"/>
        </w:rPr>
        <w:t>for</w:t>
      </w:r>
      <w:r w:rsidR="00707EAB" w:rsidRPr="00AC5993">
        <w:rPr>
          <w:rFonts w:asciiTheme="minorHAnsi" w:hAnsiTheme="minorHAnsi" w:cstheme="minorHAnsi"/>
          <w:lang w:val="en-GB"/>
        </w:rPr>
        <w:t xml:space="preserve"> 2011-2013</w:t>
      </w:r>
      <w:r w:rsidR="007D752D">
        <w:rPr>
          <w:rFonts w:asciiTheme="minorHAnsi" w:hAnsiTheme="minorHAnsi" w:cstheme="minorHAnsi"/>
          <w:lang w:val="en-GB"/>
        </w:rPr>
        <w:t>.</w:t>
      </w:r>
      <w:r w:rsidR="00707EAB" w:rsidRPr="00AC5993">
        <w:rPr>
          <w:rFonts w:asciiTheme="minorHAnsi" w:hAnsiTheme="minorHAnsi" w:cstheme="minorHAnsi"/>
          <w:lang w:val="en-GB"/>
        </w:rPr>
        <w:t xml:space="preserve"> </w:t>
      </w:r>
      <w:r w:rsidR="007D752D">
        <w:rPr>
          <w:rFonts w:asciiTheme="minorHAnsi" w:hAnsiTheme="minorHAnsi" w:cstheme="minorHAnsi"/>
          <w:lang w:val="en-GB"/>
        </w:rPr>
        <w:t>T</w:t>
      </w:r>
      <w:r w:rsidR="004B3C46">
        <w:rPr>
          <w:rFonts w:asciiTheme="minorHAnsi" w:hAnsiTheme="minorHAnsi" w:cstheme="minorHAnsi"/>
          <w:lang w:val="en-GB"/>
        </w:rPr>
        <w:t>hen</w:t>
      </w:r>
      <w:r w:rsidR="007D752D">
        <w:rPr>
          <w:rFonts w:asciiTheme="minorHAnsi" w:hAnsiTheme="minorHAnsi" w:cstheme="minorHAnsi"/>
          <w:lang w:val="en-GB"/>
        </w:rPr>
        <w:t>,</w:t>
      </w:r>
      <w:r w:rsidR="004B3C46">
        <w:rPr>
          <w:rFonts w:asciiTheme="minorHAnsi" w:hAnsiTheme="minorHAnsi" w:cstheme="minorHAnsi"/>
          <w:lang w:val="en-GB"/>
        </w:rPr>
        <w:t xml:space="preserve"> the meeting</w:t>
      </w:r>
      <w:r w:rsidR="004B3C46" w:rsidRPr="00AC5993">
        <w:rPr>
          <w:rFonts w:asciiTheme="minorHAnsi" w:hAnsiTheme="minorHAnsi" w:cstheme="minorHAnsi"/>
          <w:lang w:val="en-GB"/>
        </w:rPr>
        <w:t xml:space="preserve"> </w:t>
      </w:r>
      <w:r w:rsidR="0024774A" w:rsidRPr="00AC5993">
        <w:rPr>
          <w:rFonts w:asciiTheme="minorHAnsi" w:hAnsiTheme="minorHAnsi" w:cstheme="minorHAnsi"/>
          <w:lang w:val="en-GB"/>
        </w:rPr>
        <w:t xml:space="preserve">continued with </w:t>
      </w:r>
      <w:r w:rsidR="007D752D">
        <w:rPr>
          <w:rFonts w:asciiTheme="minorHAnsi" w:hAnsiTheme="minorHAnsi" w:cstheme="minorHAnsi"/>
          <w:lang w:val="en-GB"/>
        </w:rPr>
        <w:t xml:space="preserve">the </w:t>
      </w:r>
      <w:r w:rsidR="0024774A" w:rsidRPr="00AC5993">
        <w:rPr>
          <w:rFonts w:asciiTheme="minorHAnsi" w:hAnsiTheme="minorHAnsi" w:cstheme="minorHAnsi"/>
          <w:lang w:val="en-GB"/>
        </w:rPr>
        <w:t>endorsement of</w:t>
      </w:r>
      <w:r w:rsidR="00707EAB" w:rsidRPr="00AC5993">
        <w:rPr>
          <w:rFonts w:asciiTheme="minorHAnsi" w:hAnsiTheme="minorHAnsi" w:cstheme="minorHAnsi"/>
          <w:lang w:val="en-GB"/>
        </w:rPr>
        <w:t xml:space="preserve"> ASEANSAI Logo and Song</w:t>
      </w:r>
      <w:r w:rsidR="009222F5">
        <w:rPr>
          <w:rFonts w:asciiTheme="minorHAnsi" w:hAnsiTheme="minorHAnsi" w:cstheme="minorHAnsi"/>
          <w:lang w:val="en-GB"/>
        </w:rPr>
        <w:t xml:space="preserve"> as well as </w:t>
      </w:r>
      <w:r w:rsidR="00707EAB" w:rsidRPr="00AC5993">
        <w:rPr>
          <w:rFonts w:asciiTheme="minorHAnsi" w:hAnsiTheme="minorHAnsi" w:cstheme="minorHAnsi"/>
          <w:lang w:val="en-GB"/>
        </w:rPr>
        <w:t>approval to sign Memorandum of Understanding for cooperation between ASEANSAI and GIZ</w:t>
      </w:r>
      <w:r w:rsidR="00893612" w:rsidRPr="00AC5993">
        <w:rPr>
          <w:rFonts w:asciiTheme="minorHAnsi" w:hAnsiTheme="minorHAnsi" w:cstheme="minorHAnsi"/>
          <w:lang w:val="en-GB"/>
        </w:rPr>
        <w:t xml:space="preserve">. </w:t>
      </w:r>
      <w:r w:rsidR="00893612" w:rsidRPr="00AC5993">
        <w:rPr>
          <w:rFonts w:asciiTheme="minorHAnsi" w:hAnsiTheme="minorHAnsi" w:cstheme="minorHAnsi"/>
        </w:rPr>
        <w:t xml:space="preserve">The Assembly approved the report of the Head of the ASEANSAI Secretariat and gave approval for the Chairman to sign MOU with GIZ. </w:t>
      </w:r>
      <w:r w:rsidR="009222F5">
        <w:rPr>
          <w:rFonts w:asciiTheme="minorHAnsi" w:hAnsiTheme="minorHAnsi" w:cstheme="minorHAnsi"/>
        </w:rPr>
        <w:t xml:space="preserve">The </w:t>
      </w:r>
      <w:r w:rsidR="00893612" w:rsidRPr="00AC5993">
        <w:rPr>
          <w:rFonts w:asciiTheme="minorHAnsi" w:hAnsiTheme="minorHAnsi" w:cstheme="minorHAnsi"/>
        </w:rPr>
        <w:t>Assembly also endorsed the ASEANSAI Logo and Song.</w:t>
      </w:r>
    </w:p>
    <w:p w:rsidR="00FA2505" w:rsidRPr="00AC5993" w:rsidRDefault="005A3D01" w:rsidP="00112955">
      <w:pPr>
        <w:pStyle w:val="ListParagraph"/>
        <w:tabs>
          <w:tab w:val="left" w:pos="2520"/>
        </w:tabs>
        <w:spacing w:before="120" w:line="276" w:lineRule="auto"/>
        <w:ind w:left="850"/>
        <w:rPr>
          <w:rFonts w:asciiTheme="minorHAnsi" w:hAnsiTheme="minorHAnsi" w:cstheme="minorHAnsi"/>
        </w:rPr>
      </w:pPr>
      <w:r w:rsidRPr="00AC5993">
        <w:rPr>
          <w:rFonts w:asciiTheme="minorHAnsi" w:hAnsiTheme="minorHAnsi" w:cstheme="minorHAnsi"/>
        </w:rPr>
        <w:t xml:space="preserve">The report </w:t>
      </w:r>
      <w:r w:rsidR="007D752D">
        <w:rPr>
          <w:rFonts w:asciiTheme="minorHAnsi" w:hAnsiTheme="minorHAnsi" w:cstheme="minorHAnsi"/>
        </w:rPr>
        <w:t>is as per</w:t>
      </w:r>
      <w:r w:rsidRPr="00AC5993">
        <w:rPr>
          <w:rFonts w:asciiTheme="minorHAnsi" w:hAnsiTheme="minorHAnsi" w:cstheme="minorHAnsi"/>
        </w:rPr>
        <w:t xml:space="preserve"> </w:t>
      </w:r>
      <w:r w:rsidRPr="00AC5993">
        <w:rPr>
          <w:rFonts w:asciiTheme="minorHAnsi" w:hAnsiTheme="minorHAnsi" w:cstheme="minorHAnsi"/>
          <w:b/>
          <w:lang w:val="id-ID"/>
        </w:rPr>
        <w:t xml:space="preserve">ANNEX </w:t>
      </w:r>
      <w:r w:rsidRPr="00AC5993">
        <w:rPr>
          <w:rFonts w:asciiTheme="minorHAnsi" w:hAnsiTheme="minorHAnsi" w:cstheme="minorHAnsi"/>
          <w:b/>
        </w:rPr>
        <w:t>12</w:t>
      </w:r>
      <w:r w:rsidR="004B3C46">
        <w:rPr>
          <w:rFonts w:asciiTheme="minorHAnsi" w:hAnsiTheme="minorHAnsi" w:cstheme="minorHAnsi"/>
        </w:rPr>
        <w:t>.</w:t>
      </w:r>
    </w:p>
    <w:p w:rsidR="00D42DAE" w:rsidRPr="00AC5993" w:rsidRDefault="00D42DAE" w:rsidP="00AC5993">
      <w:pPr>
        <w:tabs>
          <w:tab w:val="left" w:pos="2520"/>
        </w:tabs>
        <w:spacing w:before="120" w:line="276" w:lineRule="auto"/>
        <w:ind w:left="851"/>
        <w:rPr>
          <w:rFonts w:asciiTheme="minorHAnsi" w:hAnsiTheme="minorHAnsi" w:cstheme="minorHAnsi"/>
        </w:rPr>
      </w:pPr>
    </w:p>
    <w:p w:rsidR="00FA2505" w:rsidRPr="00AC5993" w:rsidRDefault="003F2F2C" w:rsidP="00112955">
      <w:pPr>
        <w:tabs>
          <w:tab w:val="left" w:pos="2520"/>
        </w:tabs>
        <w:spacing w:before="120" w:line="276" w:lineRule="auto"/>
        <w:ind w:left="850"/>
        <w:rPr>
          <w:rFonts w:asciiTheme="minorHAnsi" w:hAnsiTheme="minorHAnsi" w:cstheme="minorHAnsi"/>
          <w:lang w:val="en-GB"/>
        </w:rPr>
      </w:pPr>
      <w:r w:rsidRPr="00AC5993">
        <w:rPr>
          <w:rFonts w:asciiTheme="minorHAnsi" w:hAnsiTheme="minorHAnsi" w:cstheme="minorHAnsi"/>
          <w:lang w:val="en-GB"/>
        </w:rPr>
        <w:t xml:space="preserve">The meeting continued with the agenda to discuss </w:t>
      </w:r>
      <w:r w:rsidRPr="00AC5993">
        <w:rPr>
          <w:rFonts w:asciiTheme="minorHAnsi" w:hAnsiTheme="minorHAnsi" w:cstheme="minorHAnsi"/>
          <w:b/>
          <w:lang w:val="en-GB"/>
        </w:rPr>
        <w:t>the formation, duties, and tenure of Secretariat and Administration Office</w:t>
      </w:r>
      <w:r w:rsidRPr="00AC5993">
        <w:rPr>
          <w:rFonts w:asciiTheme="minorHAnsi" w:hAnsiTheme="minorHAnsi" w:cstheme="minorHAnsi"/>
          <w:lang w:val="en-GB"/>
        </w:rPr>
        <w:t xml:space="preserve">. </w:t>
      </w:r>
      <w:r w:rsidR="007F09D3" w:rsidRPr="00AC5993">
        <w:rPr>
          <w:rFonts w:asciiTheme="minorHAnsi" w:hAnsiTheme="minorHAnsi" w:cstheme="minorHAnsi"/>
          <w:lang w:val="en-GB"/>
        </w:rPr>
        <w:t xml:space="preserve">The Assembly agreed that there would be a transitional arrangement before the establishment of </w:t>
      </w:r>
      <w:r w:rsidR="007D752D">
        <w:rPr>
          <w:rFonts w:asciiTheme="minorHAnsi" w:hAnsiTheme="minorHAnsi" w:cstheme="minorHAnsi"/>
          <w:lang w:val="en-GB"/>
        </w:rPr>
        <w:t>P</w:t>
      </w:r>
      <w:r w:rsidR="007F09D3" w:rsidRPr="00AC5993">
        <w:rPr>
          <w:rFonts w:asciiTheme="minorHAnsi" w:hAnsiTheme="minorHAnsi" w:cstheme="minorHAnsi"/>
          <w:lang w:val="en-GB"/>
        </w:rPr>
        <w:t xml:space="preserve">ermanent </w:t>
      </w:r>
      <w:r w:rsidR="007D752D">
        <w:rPr>
          <w:rFonts w:asciiTheme="minorHAnsi" w:hAnsiTheme="minorHAnsi" w:cstheme="minorHAnsi"/>
          <w:lang w:val="en-GB"/>
        </w:rPr>
        <w:t>S</w:t>
      </w:r>
      <w:r w:rsidR="007F09D3" w:rsidRPr="00AC5993">
        <w:rPr>
          <w:rFonts w:asciiTheme="minorHAnsi" w:hAnsiTheme="minorHAnsi" w:cstheme="minorHAnsi"/>
          <w:lang w:val="en-GB"/>
        </w:rPr>
        <w:t xml:space="preserve">ecretariat and </w:t>
      </w:r>
      <w:r w:rsidR="007D752D">
        <w:rPr>
          <w:rFonts w:asciiTheme="minorHAnsi" w:hAnsiTheme="minorHAnsi" w:cstheme="minorHAnsi"/>
          <w:lang w:val="en-GB"/>
        </w:rPr>
        <w:t>A</w:t>
      </w:r>
      <w:r w:rsidR="007F09D3" w:rsidRPr="00AC5993">
        <w:rPr>
          <w:rFonts w:asciiTheme="minorHAnsi" w:hAnsiTheme="minorHAnsi" w:cstheme="minorHAnsi"/>
          <w:lang w:val="en-GB"/>
        </w:rPr>
        <w:t xml:space="preserve">dministration </w:t>
      </w:r>
      <w:r w:rsidR="007D752D">
        <w:rPr>
          <w:rFonts w:asciiTheme="minorHAnsi" w:hAnsiTheme="minorHAnsi" w:cstheme="minorHAnsi"/>
          <w:lang w:val="en-GB"/>
        </w:rPr>
        <w:t>O</w:t>
      </w:r>
      <w:r w:rsidR="007F09D3" w:rsidRPr="00AC5993">
        <w:rPr>
          <w:rFonts w:asciiTheme="minorHAnsi" w:hAnsiTheme="minorHAnsi" w:cstheme="minorHAnsi"/>
          <w:lang w:val="en-GB"/>
        </w:rPr>
        <w:t>ffice</w:t>
      </w:r>
      <w:r w:rsidR="007D752D">
        <w:rPr>
          <w:rFonts w:asciiTheme="minorHAnsi" w:hAnsiTheme="minorHAnsi" w:cstheme="minorHAnsi"/>
          <w:lang w:val="en-GB"/>
        </w:rPr>
        <w:t>.</w:t>
      </w:r>
      <w:r w:rsidR="007F09D3" w:rsidRPr="00AC5993">
        <w:rPr>
          <w:rFonts w:asciiTheme="minorHAnsi" w:hAnsiTheme="minorHAnsi" w:cstheme="minorHAnsi"/>
          <w:lang w:val="en-GB"/>
        </w:rPr>
        <w:t xml:space="preserve"> The arrangement was that the </w:t>
      </w:r>
      <w:r w:rsidR="007D752D" w:rsidRPr="00AA54A1">
        <w:rPr>
          <w:rFonts w:asciiTheme="minorHAnsi" w:hAnsiTheme="minorHAnsi" w:cstheme="minorHAnsi"/>
          <w:color w:val="000000"/>
          <w:lang w:val="id-ID"/>
        </w:rPr>
        <w:t xml:space="preserve">The Audit Board of the Republic of </w:t>
      </w:r>
      <w:r w:rsidR="007D752D" w:rsidRPr="00AA54A1">
        <w:rPr>
          <w:rFonts w:asciiTheme="minorHAnsi" w:hAnsiTheme="minorHAnsi" w:cstheme="minorHAnsi"/>
          <w:color w:val="000000"/>
        </w:rPr>
        <w:t>Indonesia</w:t>
      </w:r>
      <w:r w:rsidR="007D752D" w:rsidRPr="00AC5993">
        <w:rPr>
          <w:rFonts w:asciiTheme="minorHAnsi" w:hAnsiTheme="minorHAnsi" w:cstheme="minorHAnsi"/>
          <w:lang w:val="en-GB"/>
        </w:rPr>
        <w:t xml:space="preserve"> </w:t>
      </w:r>
      <w:r w:rsidR="007F09D3" w:rsidRPr="00AC5993">
        <w:rPr>
          <w:rFonts w:asciiTheme="minorHAnsi" w:hAnsiTheme="minorHAnsi" w:cstheme="minorHAnsi"/>
          <w:lang w:val="en-GB"/>
        </w:rPr>
        <w:t xml:space="preserve">would continue </w:t>
      </w:r>
      <w:r w:rsidR="00D47672">
        <w:rPr>
          <w:rFonts w:asciiTheme="minorHAnsi" w:hAnsiTheme="minorHAnsi" w:cstheme="minorHAnsi"/>
          <w:lang w:val="en-GB"/>
        </w:rPr>
        <w:t>the</w:t>
      </w:r>
      <w:r w:rsidR="007F09D3" w:rsidRPr="00AC5993">
        <w:rPr>
          <w:rFonts w:asciiTheme="minorHAnsi" w:hAnsiTheme="minorHAnsi" w:cstheme="minorHAnsi"/>
          <w:lang w:val="en-GB"/>
        </w:rPr>
        <w:t xml:space="preserve"> secretariat duties in managing finance and bank account, keeping records, and communicating with donors, while the administration support duties to the ASEANSAI Executive Committee would be conducted by the </w:t>
      </w:r>
      <w:proofErr w:type="spellStart"/>
      <w:r w:rsidR="007D752D">
        <w:rPr>
          <w:rFonts w:asciiTheme="minorHAnsi" w:hAnsiTheme="minorHAnsi" w:cstheme="minorHAnsi"/>
          <w:lang w:val="en-GB"/>
        </w:rPr>
        <w:t>Jabatan</w:t>
      </w:r>
      <w:proofErr w:type="spellEnd"/>
      <w:r w:rsidR="007D752D">
        <w:rPr>
          <w:rFonts w:asciiTheme="minorHAnsi" w:hAnsiTheme="minorHAnsi" w:cstheme="minorHAnsi"/>
          <w:lang w:val="en-GB"/>
        </w:rPr>
        <w:t xml:space="preserve"> Audit Brunei Darussalam</w:t>
      </w:r>
      <w:r w:rsidR="007F09D3" w:rsidRPr="00AC5993">
        <w:rPr>
          <w:rFonts w:asciiTheme="minorHAnsi" w:hAnsiTheme="minorHAnsi" w:cstheme="minorHAnsi"/>
          <w:lang w:val="en-GB"/>
        </w:rPr>
        <w:t xml:space="preserve">. </w:t>
      </w:r>
      <w:proofErr w:type="spellStart"/>
      <w:r w:rsidR="007F09D3" w:rsidRPr="00AC5993">
        <w:rPr>
          <w:rFonts w:asciiTheme="minorHAnsi" w:hAnsiTheme="minorHAnsi" w:cstheme="minorHAnsi"/>
          <w:lang w:val="en-GB"/>
        </w:rPr>
        <w:t>Mr.</w:t>
      </w:r>
      <w:proofErr w:type="spellEnd"/>
      <w:r w:rsidR="007F09D3" w:rsidRPr="00AC5993">
        <w:rPr>
          <w:rFonts w:asciiTheme="minorHAnsi" w:hAnsiTheme="minorHAnsi" w:cstheme="minorHAnsi"/>
          <w:lang w:val="en-GB"/>
        </w:rPr>
        <w:t xml:space="preserve"> </w:t>
      </w:r>
      <w:proofErr w:type="spellStart"/>
      <w:r w:rsidR="007F09D3" w:rsidRPr="00AC5993">
        <w:rPr>
          <w:rFonts w:asciiTheme="minorHAnsi" w:hAnsiTheme="minorHAnsi" w:cstheme="minorHAnsi"/>
          <w:lang w:val="en-GB"/>
        </w:rPr>
        <w:t>Hendar</w:t>
      </w:r>
      <w:proofErr w:type="spellEnd"/>
      <w:r w:rsidR="007F09D3" w:rsidRPr="00AC5993">
        <w:rPr>
          <w:rFonts w:asciiTheme="minorHAnsi" w:hAnsiTheme="minorHAnsi" w:cstheme="minorHAnsi"/>
          <w:lang w:val="en-GB"/>
        </w:rPr>
        <w:t xml:space="preserve"> </w:t>
      </w:r>
      <w:proofErr w:type="spellStart"/>
      <w:r w:rsidR="007F09D3" w:rsidRPr="00AC5993">
        <w:rPr>
          <w:rFonts w:asciiTheme="minorHAnsi" w:hAnsiTheme="minorHAnsi" w:cstheme="minorHAnsi"/>
          <w:lang w:val="en-GB"/>
        </w:rPr>
        <w:t>Ristriawan</w:t>
      </w:r>
      <w:proofErr w:type="spellEnd"/>
      <w:r w:rsidR="007F09D3" w:rsidRPr="00AC5993">
        <w:rPr>
          <w:rFonts w:asciiTheme="minorHAnsi" w:hAnsiTheme="minorHAnsi" w:cstheme="minorHAnsi"/>
          <w:lang w:val="en-GB"/>
        </w:rPr>
        <w:t xml:space="preserve">, Secretary General of the Audit Board of the Republic of Indonesia would continue to perform his duties </w:t>
      </w:r>
      <w:r w:rsidR="00BD4929">
        <w:rPr>
          <w:rFonts w:asciiTheme="minorHAnsi" w:hAnsiTheme="minorHAnsi" w:cstheme="minorHAnsi"/>
          <w:lang w:val="en-GB"/>
        </w:rPr>
        <w:t xml:space="preserve">as Head of </w:t>
      </w:r>
      <w:r w:rsidR="00BD4929" w:rsidRPr="00BD4929">
        <w:rPr>
          <w:rFonts w:asciiTheme="minorHAnsi" w:hAnsiTheme="minorHAnsi" w:cstheme="minorHAnsi"/>
          <w:b/>
          <w:lang w:val="en-GB"/>
        </w:rPr>
        <w:t>Secretariat Function</w:t>
      </w:r>
      <w:r w:rsidR="00BD4929">
        <w:rPr>
          <w:rFonts w:asciiTheme="minorHAnsi" w:hAnsiTheme="minorHAnsi" w:cstheme="minorHAnsi"/>
          <w:lang w:val="en-GB"/>
        </w:rPr>
        <w:t xml:space="preserve"> </w:t>
      </w:r>
      <w:r w:rsidR="007F09D3" w:rsidRPr="00AC5993">
        <w:rPr>
          <w:rFonts w:asciiTheme="minorHAnsi" w:hAnsiTheme="minorHAnsi" w:cstheme="minorHAnsi"/>
          <w:lang w:val="en-GB"/>
        </w:rPr>
        <w:t xml:space="preserve">to support ASEANSAI as </w:t>
      </w:r>
      <w:r w:rsidR="009222F5">
        <w:rPr>
          <w:rFonts w:asciiTheme="minorHAnsi" w:hAnsiTheme="minorHAnsi" w:cstheme="minorHAnsi"/>
          <w:lang w:val="en-GB"/>
        </w:rPr>
        <w:t>agreed</w:t>
      </w:r>
      <w:r w:rsidR="007F09D3" w:rsidRPr="00AC5993">
        <w:rPr>
          <w:rFonts w:asciiTheme="minorHAnsi" w:hAnsiTheme="minorHAnsi" w:cstheme="minorHAnsi"/>
          <w:lang w:val="en-GB"/>
        </w:rPr>
        <w:t xml:space="preserve"> by the Assembly and </w:t>
      </w:r>
      <w:r w:rsidR="007D752D">
        <w:rPr>
          <w:rFonts w:asciiTheme="minorHAnsi" w:hAnsiTheme="minorHAnsi" w:cstheme="minorHAnsi"/>
          <w:lang w:val="en-GB"/>
        </w:rPr>
        <w:t xml:space="preserve">Yang </w:t>
      </w:r>
      <w:proofErr w:type="spellStart"/>
      <w:r w:rsidR="007D752D">
        <w:rPr>
          <w:rFonts w:asciiTheme="minorHAnsi" w:hAnsiTheme="minorHAnsi" w:cstheme="minorHAnsi"/>
          <w:lang w:val="en-GB"/>
        </w:rPr>
        <w:t>Mulia</w:t>
      </w:r>
      <w:proofErr w:type="spellEnd"/>
      <w:r w:rsidR="007F09D3" w:rsidRPr="00AC5993">
        <w:rPr>
          <w:rFonts w:asciiTheme="minorHAnsi" w:hAnsiTheme="minorHAnsi" w:cstheme="minorHAnsi"/>
          <w:lang w:val="en-GB"/>
        </w:rPr>
        <w:t xml:space="preserve"> </w:t>
      </w:r>
      <w:proofErr w:type="spellStart"/>
      <w:r w:rsidR="007D752D">
        <w:rPr>
          <w:rFonts w:asciiTheme="minorHAnsi" w:hAnsiTheme="minorHAnsi" w:cstheme="minorHAnsi"/>
          <w:lang w:val="en-GB"/>
        </w:rPr>
        <w:t>Mr.</w:t>
      </w:r>
      <w:proofErr w:type="spellEnd"/>
      <w:r w:rsidR="007D752D">
        <w:rPr>
          <w:rFonts w:asciiTheme="minorHAnsi" w:hAnsiTheme="minorHAnsi" w:cstheme="minorHAnsi"/>
          <w:lang w:val="en-GB"/>
        </w:rPr>
        <w:t xml:space="preserve"> </w:t>
      </w:r>
      <w:r w:rsidR="007F09D3" w:rsidRPr="00AC5993">
        <w:rPr>
          <w:rFonts w:asciiTheme="minorHAnsi" w:hAnsiTheme="minorHAnsi" w:cstheme="minorHAnsi"/>
          <w:lang w:val="en-GB"/>
        </w:rPr>
        <w:t xml:space="preserve">Matali bin Haji Md. Yusof, </w:t>
      </w:r>
      <w:r w:rsidR="007D752D">
        <w:rPr>
          <w:rFonts w:asciiTheme="minorHAnsi" w:hAnsiTheme="minorHAnsi" w:cstheme="minorHAnsi"/>
          <w:lang w:val="en-GB"/>
        </w:rPr>
        <w:t xml:space="preserve">acting </w:t>
      </w:r>
      <w:r w:rsidR="007F09D3" w:rsidRPr="00AC5993">
        <w:rPr>
          <w:rFonts w:asciiTheme="minorHAnsi" w:hAnsiTheme="minorHAnsi" w:cstheme="minorHAnsi"/>
          <w:lang w:val="en-GB"/>
        </w:rPr>
        <w:t xml:space="preserve">Deputy Auditor General of Brunei Darussalam </w:t>
      </w:r>
      <w:r w:rsidR="00F764BB">
        <w:rPr>
          <w:rFonts w:asciiTheme="minorHAnsi" w:hAnsiTheme="minorHAnsi" w:cstheme="minorHAnsi"/>
          <w:lang w:val="en-GB"/>
        </w:rPr>
        <w:t xml:space="preserve">as the Head of </w:t>
      </w:r>
      <w:r w:rsidR="00F764BB" w:rsidRPr="00BD4929">
        <w:rPr>
          <w:rFonts w:asciiTheme="minorHAnsi" w:hAnsiTheme="minorHAnsi" w:cstheme="minorHAnsi"/>
          <w:b/>
          <w:lang w:val="en-GB"/>
        </w:rPr>
        <w:t>Administration Function</w:t>
      </w:r>
      <w:r w:rsidR="00F764BB">
        <w:rPr>
          <w:rFonts w:asciiTheme="minorHAnsi" w:hAnsiTheme="minorHAnsi" w:cstheme="minorHAnsi"/>
          <w:lang w:val="en-GB"/>
        </w:rPr>
        <w:t xml:space="preserve"> </w:t>
      </w:r>
      <w:r w:rsidR="00BD4929">
        <w:rPr>
          <w:rFonts w:asciiTheme="minorHAnsi" w:hAnsiTheme="minorHAnsi" w:cstheme="minorHAnsi"/>
          <w:lang w:val="en-GB"/>
        </w:rPr>
        <w:t>which</w:t>
      </w:r>
      <w:r w:rsidR="00F764BB">
        <w:rPr>
          <w:rFonts w:asciiTheme="minorHAnsi" w:hAnsiTheme="minorHAnsi" w:cstheme="minorHAnsi"/>
          <w:lang w:val="en-GB"/>
        </w:rPr>
        <w:t xml:space="preserve"> will </w:t>
      </w:r>
      <w:r w:rsidR="00E81BED">
        <w:rPr>
          <w:rFonts w:asciiTheme="minorHAnsi" w:hAnsiTheme="minorHAnsi" w:cstheme="minorHAnsi"/>
          <w:lang w:val="en-GB"/>
        </w:rPr>
        <w:t>provide the</w:t>
      </w:r>
      <w:r w:rsidR="007F09D3" w:rsidRPr="00AC5993">
        <w:rPr>
          <w:rFonts w:asciiTheme="minorHAnsi" w:hAnsiTheme="minorHAnsi" w:cstheme="minorHAnsi"/>
          <w:lang w:val="en-GB"/>
        </w:rPr>
        <w:t xml:space="preserve"> administration </w:t>
      </w:r>
      <w:r w:rsidR="00E81BED">
        <w:rPr>
          <w:rFonts w:asciiTheme="minorHAnsi" w:hAnsiTheme="minorHAnsi" w:cstheme="minorHAnsi"/>
          <w:lang w:val="en-GB"/>
        </w:rPr>
        <w:t xml:space="preserve">support to the </w:t>
      </w:r>
      <w:r w:rsidR="007F09D3" w:rsidRPr="00AC5993">
        <w:rPr>
          <w:rFonts w:asciiTheme="minorHAnsi" w:hAnsiTheme="minorHAnsi" w:cstheme="minorHAnsi"/>
          <w:lang w:val="en-GB"/>
        </w:rPr>
        <w:t>Executive Committee of ASEANSAI</w:t>
      </w:r>
      <w:r w:rsidR="009222F5">
        <w:rPr>
          <w:rFonts w:asciiTheme="minorHAnsi" w:hAnsiTheme="minorHAnsi" w:cstheme="minorHAnsi"/>
          <w:lang w:val="en-GB"/>
        </w:rPr>
        <w:t>.</w:t>
      </w:r>
    </w:p>
    <w:p w:rsidR="00D42DAE" w:rsidRPr="00AC5993" w:rsidRDefault="00D42DAE" w:rsidP="00AC5993">
      <w:pPr>
        <w:tabs>
          <w:tab w:val="left" w:pos="2520"/>
        </w:tabs>
        <w:spacing w:before="120" w:line="276" w:lineRule="auto"/>
        <w:ind w:left="851"/>
        <w:rPr>
          <w:rFonts w:asciiTheme="minorHAnsi" w:hAnsiTheme="minorHAnsi" w:cstheme="minorHAnsi"/>
          <w:lang w:val="en-GB"/>
        </w:rPr>
      </w:pPr>
    </w:p>
    <w:p w:rsidR="009B47DC" w:rsidRDefault="009B47DC" w:rsidP="00AC5993">
      <w:pPr>
        <w:numPr>
          <w:ilvl w:val="0"/>
          <w:numId w:val="41"/>
        </w:numPr>
        <w:tabs>
          <w:tab w:val="left" w:pos="2520"/>
        </w:tabs>
        <w:spacing w:before="120" w:line="276" w:lineRule="auto"/>
        <w:ind w:left="851" w:hanging="425"/>
        <w:rPr>
          <w:rFonts w:asciiTheme="minorHAnsi" w:hAnsiTheme="minorHAnsi" w:cstheme="minorHAnsi"/>
          <w:lang w:val="en-GB"/>
        </w:rPr>
      </w:pPr>
      <w:r>
        <w:rPr>
          <w:rFonts w:asciiTheme="minorHAnsi" w:hAnsiTheme="minorHAnsi" w:cstheme="minorHAnsi"/>
          <w:lang w:val="en-GB"/>
        </w:rPr>
        <w:t>T</w:t>
      </w:r>
      <w:r w:rsidR="00EE0D7B" w:rsidRPr="00AC5993">
        <w:rPr>
          <w:rFonts w:asciiTheme="minorHAnsi" w:hAnsiTheme="minorHAnsi" w:cstheme="minorHAnsi"/>
          <w:lang w:val="en-GB"/>
        </w:rPr>
        <w:t xml:space="preserve">he meeting continued with </w:t>
      </w:r>
      <w:r>
        <w:rPr>
          <w:rFonts w:asciiTheme="minorHAnsi" w:hAnsiTheme="minorHAnsi" w:cstheme="minorHAnsi"/>
          <w:lang w:val="en-GB"/>
        </w:rPr>
        <w:t xml:space="preserve">all participants </w:t>
      </w:r>
      <w:r w:rsidR="00EE0D7B" w:rsidRPr="00AC5993">
        <w:rPr>
          <w:rFonts w:asciiTheme="minorHAnsi" w:hAnsiTheme="minorHAnsi" w:cstheme="minorHAnsi"/>
          <w:lang w:val="en-GB"/>
        </w:rPr>
        <w:t xml:space="preserve">singing </w:t>
      </w:r>
      <w:r w:rsidR="00A511D8" w:rsidRPr="00AC5993">
        <w:rPr>
          <w:rFonts w:asciiTheme="minorHAnsi" w:hAnsiTheme="minorHAnsi" w:cstheme="minorHAnsi"/>
          <w:lang w:val="id-ID"/>
        </w:rPr>
        <w:t xml:space="preserve">the </w:t>
      </w:r>
      <w:r w:rsidR="00EE0D7B" w:rsidRPr="00AC5993">
        <w:rPr>
          <w:rFonts w:asciiTheme="minorHAnsi" w:hAnsiTheme="minorHAnsi" w:cstheme="minorHAnsi"/>
          <w:lang w:val="en-GB"/>
        </w:rPr>
        <w:t>ASEANSAI Song</w:t>
      </w:r>
      <w:r>
        <w:rPr>
          <w:rFonts w:asciiTheme="minorHAnsi" w:hAnsiTheme="minorHAnsi" w:cstheme="minorHAnsi"/>
          <w:lang w:val="en-GB"/>
        </w:rPr>
        <w:t>.</w:t>
      </w:r>
      <w:r w:rsidR="00EE0D7B" w:rsidRPr="00AC5993">
        <w:rPr>
          <w:rFonts w:asciiTheme="minorHAnsi" w:hAnsiTheme="minorHAnsi" w:cstheme="minorHAnsi"/>
          <w:lang w:val="en-GB"/>
        </w:rPr>
        <w:t xml:space="preserve"> </w:t>
      </w:r>
    </w:p>
    <w:p w:rsidR="009B47DC" w:rsidRDefault="009B47DC" w:rsidP="009B47DC">
      <w:pPr>
        <w:tabs>
          <w:tab w:val="left" w:pos="2520"/>
        </w:tabs>
        <w:spacing w:before="120" w:line="276" w:lineRule="auto"/>
        <w:ind w:left="851"/>
        <w:rPr>
          <w:rFonts w:asciiTheme="minorHAnsi" w:hAnsiTheme="minorHAnsi" w:cstheme="minorHAnsi"/>
          <w:lang w:val="en-GB"/>
        </w:rPr>
      </w:pPr>
    </w:p>
    <w:p w:rsidR="00D42DAE" w:rsidRDefault="009222F5" w:rsidP="00AC5993">
      <w:pPr>
        <w:numPr>
          <w:ilvl w:val="0"/>
          <w:numId w:val="41"/>
        </w:numPr>
        <w:tabs>
          <w:tab w:val="left" w:pos="2520"/>
        </w:tabs>
        <w:spacing w:before="120" w:line="276" w:lineRule="auto"/>
        <w:ind w:left="851" w:hanging="425"/>
        <w:rPr>
          <w:rFonts w:asciiTheme="minorHAnsi" w:hAnsiTheme="minorHAnsi" w:cstheme="minorHAnsi"/>
          <w:lang w:val="en-GB"/>
        </w:rPr>
      </w:pPr>
      <w:r>
        <w:rPr>
          <w:rFonts w:asciiTheme="minorHAnsi" w:hAnsiTheme="minorHAnsi" w:cstheme="minorHAnsi"/>
          <w:lang w:val="en-GB"/>
        </w:rPr>
        <w:t>T</w:t>
      </w:r>
      <w:r w:rsidR="00EE0D7B" w:rsidRPr="00AC5993">
        <w:rPr>
          <w:rFonts w:asciiTheme="minorHAnsi" w:hAnsiTheme="minorHAnsi" w:cstheme="minorHAnsi"/>
          <w:lang w:val="en-GB"/>
        </w:rPr>
        <w:t xml:space="preserve">he agenda </w:t>
      </w:r>
      <w:r w:rsidR="00431819" w:rsidRPr="00AC5993">
        <w:rPr>
          <w:rFonts w:asciiTheme="minorHAnsi" w:hAnsiTheme="minorHAnsi" w:cstheme="minorHAnsi"/>
          <w:lang w:val="en-GB"/>
        </w:rPr>
        <w:t>moved on to the signing o</w:t>
      </w:r>
      <w:r w:rsidR="00EE0D7B" w:rsidRPr="00AC5993">
        <w:rPr>
          <w:rFonts w:asciiTheme="minorHAnsi" w:hAnsiTheme="minorHAnsi" w:cstheme="minorHAnsi"/>
          <w:lang w:val="en-GB"/>
        </w:rPr>
        <w:t>f</w:t>
      </w:r>
      <w:r w:rsidR="00431819" w:rsidRPr="00AC5993">
        <w:rPr>
          <w:rFonts w:asciiTheme="minorHAnsi" w:hAnsiTheme="minorHAnsi" w:cstheme="minorHAnsi"/>
          <w:lang w:val="en-GB"/>
        </w:rPr>
        <w:t xml:space="preserve"> the</w:t>
      </w:r>
      <w:r w:rsidR="007772EF" w:rsidRPr="00AC5993">
        <w:rPr>
          <w:rFonts w:asciiTheme="minorHAnsi" w:hAnsiTheme="minorHAnsi" w:cstheme="minorHAnsi"/>
          <w:lang w:val="en-GB"/>
        </w:rPr>
        <w:t xml:space="preserve"> Memorandum of Understanding between </w:t>
      </w:r>
      <w:r w:rsidR="00431819" w:rsidRPr="00AC5993">
        <w:rPr>
          <w:rFonts w:asciiTheme="minorHAnsi" w:hAnsiTheme="minorHAnsi" w:cstheme="minorHAnsi"/>
          <w:lang w:val="en-GB"/>
        </w:rPr>
        <w:t>ASEANSAI and</w:t>
      </w:r>
      <w:r w:rsidR="007F09D3" w:rsidRPr="00AC5993">
        <w:rPr>
          <w:rFonts w:asciiTheme="minorHAnsi" w:hAnsiTheme="minorHAnsi" w:cstheme="minorHAnsi"/>
          <w:lang w:val="en-GB"/>
        </w:rPr>
        <w:t xml:space="preserve"> GIZ</w:t>
      </w:r>
      <w:r>
        <w:rPr>
          <w:rFonts w:asciiTheme="minorHAnsi" w:hAnsiTheme="minorHAnsi" w:cstheme="minorHAnsi"/>
          <w:lang w:val="en-GB"/>
        </w:rPr>
        <w:t xml:space="preserve"> which</w:t>
      </w:r>
      <w:r w:rsidR="00BC2291" w:rsidRPr="00AC5993">
        <w:rPr>
          <w:rFonts w:asciiTheme="minorHAnsi" w:hAnsiTheme="minorHAnsi" w:cstheme="minorHAnsi"/>
          <w:lang w:val="en-GB"/>
        </w:rPr>
        <w:t xml:space="preserve"> was signed by the Chairman of ASEANSAI, </w:t>
      </w:r>
      <w:r w:rsidR="009B47DC">
        <w:rPr>
          <w:rFonts w:asciiTheme="minorHAnsi" w:hAnsiTheme="minorHAnsi" w:cstheme="minorHAnsi"/>
          <w:lang w:val="en-GB"/>
        </w:rPr>
        <w:t>His Excellency</w:t>
      </w:r>
      <w:r>
        <w:rPr>
          <w:rFonts w:asciiTheme="minorHAnsi" w:hAnsiTheme="minorHAnsi" w:cstheme="minorHAnsi"/>
          <w:lang w:val="en-GB"/>
        </w:rPr>
        <w:t xml:space="preserve"> </w:t>
      </w:r>
      <w:proofErr w:type="spellStart"/>
      <w:r w:rsidR="00BC2291" w:rsidRPr="00AC5993">
        <w:rPr>
          <w:rFonts w:asciiTheme="minorHAnsi" w:hAnsiTheme="minorHAnsi" w:cstheme="minorHAnsi"/>
          <w:lang w:val="en-GB"/>
        </w:rPr>
        <w:t>Mr.</w:t>
      </w:r>
      <w:proofErr w:type="spellEnd"/>
      <w:r w:rsidR="00BC2291" w:rsidRPr="00AC5993">
        <w:rPr>
          <w:rFonts w:asciiTheme="minorHAnsi" w:hAnsiTheme="minorHAnsi" w:cstheme="minorHAnsi"/>
          <w:lang w:val="en-GB"/>
        </w:rPr>
        <w:t xml:space="preserve"> </w:t>
      </w:r>
      <w:proofErr w:type="spellStart"/>
      <w:r w:rsidR="00BC2291" w:rsidRPr="00AC5993">
        <w:rPr>
          <w:rFonts w:asciiTheme="minorHAnsi" w:hAnsiTheme="minorHAnsi" w:cstheme="minorHAnsi"/>
          <w:lang w:val="en-GB"/>
        </w:rPr>
        <w:t>Hadi</w:t>
      </w:r>
      <w:proofErr w:type="spellEnd"/>
      <w:r w:rsidR="00BC2291" w:rsidRPr="00AC5993">
        <w:rPr>
          <w:rFonts w:asciiTheme="minorHAnsi" w:hAnsiTheme="minorHAnsi" w:cstheme="minorHAnsi"/>
          <w:lang w:val="en-GB"/>
        </w:rPr>
        <w:t xml:space="preserve"> </w:t>
      </w:r>
      <w:proofErr w:type="spellStart"/>
      <w:r w:rsidR="00BC2291" w:rsidRPr="00AC5993">
        <w:rPr>
          <w:rFonts w:asciiTheme="minorHAnsi" w:hAnsiTheme="minorHAnsi" w:cstheme="minorHAnsi"/>
          <w:lang w:val="en-GB"/>
        </w:rPr>
        <w:t>Poernomo</w:t>
      </w:r>
      <w:proofErr w:type="spellEnd"/>
      <w:r w:rsidR="00BC2291" w:rsidRPr="00AC5993">
        <w:rPr>
          <w:rFonts w:asciiTheme="minorHAnsi" w:hAnsiTheme="minorHAnsi" w:cstheme="minorHAnsi"/>
          <w:lang w:val="en-GB"/>
        </w:rPr>
        <w:t xml:space="preserve"> and Program Manager GIZ for ASEANSAI, </w:t>
      </w:r>
      <w:proofErr w:type="spellStart"/>
      <w:r w:rsidR="00BC2291" w:rsidRPr="00AC5993">
        <w:rPr>
          <w:rFonts w:asciiTheme="minorHAnsi" w:hAnsiTheme="minorHAnsi" w:cstheme="minorHAnsi"/>
          <w:lang w:val="en-GB"/>
        </w:rPr>
        <w:t>Mr.</w:t>
      </w:r>
      <w:proofErr w:type="spellEnd"/>
      <w:r w:rsidR="00BC2291" w:rsidRPr="00AC5993">
        <w:rPr>
          <w:rFonts w:asciiTheme="minorHAnsi" w:hAnsiTheme="minorHAnsi" w:cstheme="minorHAnsi"/>
          <w:lang w:val="en-GB"/>
        </w:rPr>
        <w:t xml:space="preserve"> Alexander </w:t>
      </w:r>
      <w:proofErr w:type="spellStart"/>
      <w:r w:rsidR="00BC2291" w:rsidRPr="00AC5993">
        <w:rPr>
          <w:rFonts w:asciiTheme="minorHAnsi" w:hAnsiTheme="minorHAnsi" w:cstheme="minorHAnsi"/>
          <w:lang w:val="en-GB"/>
        </w:rPr>
        <w:t>Beetz</w:t>
      </w:r>
      <w:proofErr w:type="spellEnd"/>
      <w:r w:rsidR="00BC2291" w:rsidRPr="00AC5993">
        <w:rPr>
          <w:rFonts w:asciiTheme="minorHAnsi" w:hAnsiTheme="minorHAnsi" w:cstheme="minorHAnsi"/>
          <w:lang w:val="en-GB"/>
        </w:rPr>
        <w:t>.</w:t>
      </w:r>
    </w:p>
    <w:p w:rsidR="00FA2505" w:rsidRPr="00AC5993" w:rsidRDefault="00FA2505" w:rsidP="00AC5993">
      <w:pPr>
        <w:tabs>
          <w:tab w:val="left" w:pos="2520"/>
        </w:tabs>
        <w:spacing w:before="120" w:line="276" w:lineRule="auto"/>
        <w:ind w:left="851"/>
        <w:rPr>
          <w:rFonts w:asciiTheme="minorHAnsi" w:hAnsiTheme="minorHAnsi" w:cstheme="minorHAnsi"/>
          <w:lang w:val="en-GB"/>
        </w:rPr>
      </w:pPr>
    </w:p>
    <w:p w:rsidR="00FA2505" w:rsidRPr="00AC5993" w:rsidRDefault="00A511D8" w:rsidP="00AC5993">
      <w:pPr>
        <w:numPr>
          <w:ilvl w:val="0"/>
          <w:numId w:val="41"/>
        </w:numPr>
        <w:tabs>
          <w:tab w:val="left" w:pos="2520"/>
        </w:tabs>
        <w:spacing w:before="120" w:line="276" w:lineRule="auto"/>
        <w:rPr>
          <w:rFonts w:asciiTheme="minorHAnsi" w:hAnsiTheme="minorHAnsi" w:cstheme="minorHAnsi"/>
          <w:lang w:val="en-GB"/>
        </w:rPr>
      </w:pPr>
      <w:r w:rsidRPr="00AC5993">
        <w:rPr>
          <w:rFonts w:asciiTheme="minorHAnsi" w:hAnsiTheme="minorHAnsi" w:cstheme="minorHAnsi"/>
          <w:lang w:val="id-ID"/>
        </w:rPr>
        <w:t>The l</w:t>
      </w:r>
      <w:proofErr w:type="spellStart"/>
      <w:r w:rsidR="00006E97" w:rsidRPr="00AC5993">
        <w:rPr>
          <w:rFonts w:asciiTheme="minorHAnsi" w:hAnsiTheme="minorHAnsi" w:cstheme="minorHAnsi"/>
          <w:lang w:val="en-GB"/>
        </w:rPr>
        <w:t>ast</w:t>
      </w:r>
      <w:proofErr w:type="spellEnd"/>
      <w:r w:rsidR="00006E97" w:rsidRPr="00AC5993">
        <w:rPr>
          <w:rFonts w:asciiTheme="minorHAnsi" w:hAnsiTheme="minorHAnsi" w:cstheme="minorHAnsi"/>
          <w:lang w:val="en-GB"/>
        </w:rPr>
        <w:t xml:space="preserve"> agenda </w:t>
      </w:r>
      <w:r w:rsidRPr="00AC5993">
        <w:rPr>
          <w:rFonts w:asciiTheme="minorHAnsi" w:hAnsiTheme="minorHAnsi" w:cstheme="minorHAnsi"/>
          <w:lang w:val="id-ID"/>
        </w:rPr>
        <w:t>wa</w:t>
      </w:r>
      <w:proofErr w:type="spellStart"/>
      <w:r w:rsidR="00006E97" w:rsidRPr="00AC5993">
        <w:rPr>
          <w:rFonts w:asciiTheme="minorHAnsi" w:hAnsiTheme="minorHAnsi" w:cstheme="minorHAnsi"/>
          <w:lang w:val="en-GB"/>
        </w:rPr>
        <w:t>s</w:t>
      </w:r>
      <w:proofErr w:type="spellEnd"/>
      <w:r w:rsidR="00006E97" w:rsidRPr="00AC5993">
        <w:rPr>
          <w:rFonts w:asciiTheme="minorHAnsi" w:hAnsiTheme="minorHAnsi" w:cstheme="minorHAnsi"/>
          <w:lang w:val="en-GB"/>
        </w:rPr>
        <w:t xml:space="preserve"> the appointment of the Chairman and Vice Chairman of ASEANSAI</w:t>
      </w:r>
      <w:r w:rsidRPr="00AC5993">
        <w:rPr>
          <w:rFonts w:asciiTheme="minorHAnsi" w:hAnsiTheme="minorHAnsi" w:cstheme="minorHAnsi"/>
          <w:lang w:val="id-ID"/>
        </w:rPr>
        <w:t>.</w:t>
      </w:r>
      <w:r w:rsidR="00BC2291" w:rsidRPr="00AC5993">
        <w:rPr>
          <w:rFonts w:asciiTheme="minorHAnsi" w:hAnsiTheme="minorHAnsi" w:cstheme="minorHAnsi"/>
          <w:lang w:val="en-GB"/>
        </w:rPr>
        <w:t xml:space="preserve"> </w:t>
      </w:r>
      <w:r w:rsidRPr="00AC5993">
        <w:rPr>
          <w:rFonts w:asciiTheme="minorHAnsi" w:hAnsiTheme="minorHAnsi" w:cstheme="minorHAnsi"/>
          <w:lang w:val="id-ID"/>
        </w:rPr>
        <w:t>T</w:t>
      </w:r>
      <w:r w:rsidR="00527A16" w:rsidRPr="00AC5993">
        <w:rPr>
          <w:rFonts w:asciiTheme="minorHAnsi" w:hAnsiTheme="minorHAnsi" w:cstheme="minorHAnsi"/>
          <w:lang w:val="en-GB"/>
        </w:rPr>
        <w:t xml:space="preserve">he </w:t>
      </w:r>
      <w:r w:rsidR="00006E97" w:rsidRPr="00AC5993">
        <w:rPr>
          <w:rFonts w:asciiTheme="minorHAnsi" w:hAnsiTheme="minorHAnsi" w:cstheme="minorHAnsi"/>
          <w:lang w:val="en-GB"/>
        </w:rPr>
        <w:t>Assembly</w:t>
      </w:r>
      <w:r w:rsidR="00BC2291" w:rsidRPr="00AC5993">
        <w:rPr>
          <w:rFonts w:asciiTheme="minorHAnsi" w:hAnsiTheme="minorHAnsi" w:cstheme="minorHAnsi"/>
          <w:lang w:val="en-GB"/>
        </w:rPr>
        <w:t xml:space="preserve"> has agreed to appoint the Auditor General of </w:t>
      </w:r>
      <w:proofErr w:type="spellStart"/>
      <w:r w:rsidR="00BC2291" w:rsidRPr="00AC5993">
        <w:rPr>
          <w:rFonts w:asciiTheme="minorHAnsi" w:hAnsiTheme="minorHAnsi" w:cstheme="minorHAnsi"/>
          <w:lang w:val="en-GB"/>
        </w:rPr>
        <w:t>Jabatan</w:t>
      </w:r>
      <w:proofErr w:type="spellEnd"/>
      <w:r w:rsidR="00BC2291" w:rsidRPr="00AC5993">
        <w:rPr>
          <w:rFonts w:asciiTheme="minorHAnsi" w:hAnsiTheme="minorHAnsi" w:cstheme="minorHAnsi"/>
          <w:lang w:val="en-GB"/>
        </w:rPr>
        <w:t xml:space="preserve"> Audit Brunei Darussalam as the Chairman of ASEANSAI for 2014–2015 and the Auditor General of</w:t>
      </w:r>
      <w:r w:rsidR="009222F5">
        <w:rPr>
          <w:rFonts w:asciiTheme="minorHAnsi" w:hAnsiTheme="minorHAnsi" w:cstheme="minorHAnsi"/>
          <w:lang w:val="en-GB"/>
        </w:rPr>
        <w:t xml:space="preserve"> </w:t>
      </w:r>
      <w:r w:rsidR="009222F5" w:rsidRPr="009222F5">
        <w:rPr>
          <w:rFonts w:asciiTheme="minorHAnsi" w:hAnsiTheme="minorHAnsi" w:cstheme="minorHAnsi"/>
          <w:lang w:val="en-GB"/>
        </w:rPr>
        <w:t>National Audit Authority of Kingdom of Cambodia</w:t>
      </w:r>
      <w:r w:rsidR="009222F5" w:rsidRPr="00CA41EF">
        <w:rPr>
          <w:rFonts w:asciiTheme="minorHAnsi" w:hAnsiTheme="minorHAnsi" w:cstheme="minorHAnsi"/>
          <w:lang w:val="en-GB"/>
        </w:rPr>
        <w:t xml:space="preserve"> </w:t>
      </w:r>
      <w:r w:rsidR="00BC2291" w:rsidRPr="00AC5993">
        <w:rPr>
          <w:rFonts w:asciiTheme="minorHAnsi" w:hAnsiTheme="minorHAnsi" w:cstheme="minorHAnsi"/>
          <w:lang w:val="en-GB"/>
        </w:rPr>
        <w:t>as the Vice Chairman of ASEANSAI for 2014-2015</w:t>
      </w:r>
      <w:r w:rsidR="00FA2505">
        <w:rPr>
          <w:rFonts w:asciiTheme="minorHAnsi" w:hAnsiTheme="minorHAnsi" w:cstheme="minorHAnsi"/>
          <w:lang w:val="en-GB"/>
        </w:rPr>
        <w:t>.</w:t>
      </w:r>
    </w:p>
    <w:p w:rsidR="00D42DAE" w:rsidRDefault="00D42DAE" w:rsidP="00AC5993">
      <w:pPr>
        <w:tabs>
          <w:tab w:val="left" w:pos="2520"/>
        </w:tabs>
        <w:spacing w:before="120" w:line="276" w:lineRule="auto"/>
        <w:ind w:left="851"/>
        <w:rPr>
          <w:rFonts w:asciiTheme="minorHAnsi" w:hAnsiTheme="minorHAnsi" w:cstheme="minorHAnsi"/>
          <w:lang w:val="en-GB"/>
        </w:rPr>
      </w:pPr>
    </w:p>
    <w:p w:rsidR="009B47DC" w:rsidRPr="00AC5993" w:rsidRDefault="009B47DC" w:rsidP="00AC5993">
      <w:pPr>
        <w:tabs>
          <w:tab w:val="left" w:pos="2520"/>
        </w:tabs>
        <w:spacing w:before="120" w:line="276" w:lineRule="auto"/>
        <w:ind w:left="851"/>
        <w:rPr>
          <w:rFonts w:asciiTheme="minorHAnsi" w:hAnsiTheme="minorHAnsi" w:cstheme="minorHAnsi"/>
          <w:lang w:val="en-GB"/>
        </w:rPr>
      </w:pPr>
    </w:p>
    <w:p w:rsidR="00FA2505" w:rsidRDefault="00DE5FEC" w:rsidP="00AC5993">
      <w:pPr>
        <w:numPr>
          <w:ilvl w:val="0"/>
          <w:numId w:val="41"/>
        </w:numPr>
        <w:tabs>
          <w:tab w:val="left" w:pos="2520"/>
        </w:tabs>
        <w:spacing w:before="120" w:line="276" w:lineRule="auto"/>
        <w:ind w:left="864" w:hanging="432"/>
        <w:rPr>
          <w:rFonts w:asciiTheme="minorHAnsi" w:hAnsiTheme="minorHAnsi" w:cstheme="minorHAnsi"/>
          <w:lang w:val="en-GB"/>
        </w:rPr>
      </w:pPr>
      <w:r w:rsidRPr="00CA41EF">
        <w:rPr>
          <w:rFonts w:asciiTheme="minorHAnsi" w:hAnsiTheme="minorHAnsi" w:cstheme="minorHAnsi"/>
          <w:lang w:val="en-GB"/>
        </w:rPr>
        <w:lastRenderedPageBreak/>
        <w:t>With</w:t>
      </w:r>
      <w:r w:rsidR="00BC2291" w:rsidRPr="00AC5993">
        <w:rPr>
          <w:rFonts w:asciiTheme="minorHAnsi" w:hAnsiTheme="minorHAnsi" w:cstheme="minorHAnsi"/>
          <w:color w:val="FF0000"/>
          <w:lang w:val="en-GB"/>
        </w:rPr>
        <w:t xml:space="preserve"> </w:t>
      </w:r>
      <w:r w:rsidR="00BC2291" w:rsidRPr="00AC5993">
        <w:rPr>
          <w:rFonts w:asciiTheme="minorHAnsi" w:hAnsiTheme="minorHAnsi" w:cstheme="minorHAnsi"/>
          <w:lang w:val="en-GB"/>
        </w:rPr>
        <w:t xml:space="preserve">the ASEANSAI Gavel, Book and Interim Financial Statement to the </w:t>
      </w:r>
      <w:r w:rsidR="00A511D8" w:rsidRPr="00AC5993">
        <w:rPr>
          <w:rFonts w:asciiTheme="minorHAnsi" w:hAnsiTheme="minorHAnsi" w:cstheme="minorHAnsi"/>
          <w:lang w:val="id-ID"/>
        </w:rPr>
        <w:t>n</w:t>
      </w:r>
      <w:proofErr w:type="spellStart"/>
      <w:r w:rsidR="00BC2291" w:rsidRPr="00AC5993">
        <w:rPr>
          <w:rFonts w:asciiTheme="minorHAnsi" w:hAnsiTheme="minorHAnsi" w:cstheme="minorHAnsi"/>
          <w:lang w:val="en-GB"/>
        </w:rPr>
        <w:t>ew</w:t>
      </w:r>
      <w:proofErr w:type="spellEnd"/>
      <w:r w:rsidR="00BC2291" w:rsidRPr="00AC5993">
        <w:rPr>
          <w:rFonts w:asciiTheme="minorHAnsi" w:hAnsiTheme="minorHAnsi" w:cstheme="minorHAnsi"/>
          <w:lang w:val="en-GB"/>
        </w:rPr>
        <w:t xml:space="preserve"> Chairman, </w:t>
      </w:r>
      <w:r w:rsidR="009B47DC">
        <w:rPr>
          <w:rFonts w:asciiTheme="minorHAnsi" w:hAnsiTheme="minorHAnsi" w:cstheme="minorHAnsi"/>
          <w:lang w:val="en-GB"/>
        </w:rPr>
        <w:t>His Excellency</w:t>
      </w:r>
      <w:r w:rsidR="00685259" w:rsidRPr="00CA41EF">
        <w:rPr>
          <w:rFonts w:asciiTheme="minorHAnsi" w:hAnsiTheme="minorHAnsi" w:cstheme="minorHAnsi"/>
          <w:lang w:val="en-GB"/>
        </w:rPr>
        <w:t xml:space="preserve"> </w:t>
      </w:r>
      <w:r w:rsidR="00A511D8" w:rsidRPr="00AC5993">
        <w:rPr>
          <w:rFonts w:asciiTheme="minorHAnsi" w:hAnsiTheme="minorHAnsi" w:cstheme="minorHAnsi"/>
          <w:lang w:val="id-ID"/>
        </w:rPr>
        <w:t xml:space="preserve">Mr. Hadi Poernomo officially handed over the </w:t>
      </w:r>
      <w:r w:rsidR="00BC2291" w:rsidRPr="00AC5993">
        <w:rPr>
          <w:rFonts w:asciiTheme="minorHAnsi" w:hAnsiTheme="minorHAnsi" w:cstheme="minorHAnsi"/>
          <w:lang w:val="en-GB"/>
        </w:rPr>
        <w:t xml:space="preserve">Chairmanship of ASEANSAI </w:t>
      </w:r>
      <w:r w:rsidR="007F09D3" w:rsidRPr="00AC5993">
        <w:rPr>
          <w:rFonts w:asciiTheme="minorHAnsi" w:hAnsiTheme="minorHAnsi" w:cstheme="minorHAnsi"/>
          <w:lang w:val="en-GB"/>
        </w:rPr>
        <w:t xml:space="preserve">and </w:t>
      </w:r>
      <w:r w:rsidR="009B47DC">
        <w:rPr>
          <w:rFonts w:asciiTheme="minorHAnsi" w:hAnsiTheme="minorHAnsi" w:cstheme="minorHAnsi"/>
          <w:lang w:val="en-GB"/>
        </w:rPr>
        <w:t>His Excellency</w:t>
      </w:r>
      <w:r w:rsidR="00685259" w:rsidRPr="00CA41EF">
        <w:rPr>
          <w:rFonts w:asciiTheme="minorHAnsi" w:hAnsiTheme="minorHAnsi" w:cstheme="minorHAnsi"/>
          <w:lang w:val="en-GB"/>
        </w:rPr>
        <w:t xml:space="preserve"> </w:t>
      </w:r>
      <w:r w:rsidR="007F09D3" w:rsidRPr="00AC5993">
        <w:rPr>
          <w:rFonts w:asciiTheme="minorHAnsi" w:hAnsiTheme="minorHAnsi" w:cstheme="minorHAnsi"/>
          <w:lang w:val="en-GB"/>
        </w:rPr>
        <w:t>Mr</w:t>
      </w:r>
      <w:r w:rsidR="00A511D8" w:rsidRPr="00AC5993">
        <w:rPr>
          <w:rFonts w:asciiTheme="minorHAnsi" w:hAnsiTheme="minorHAnsi" w:cstheme="minorHAnsi"/>
          <w:lang w:val="id-ID"/>
        </w:rPr>
        <w:t>.</w:t>
      </w:r>
      <w:r w:rsidR="007F09D3" w:rsidRPr="00AC5993">
        <w:rPr>
          <w:rFonts w:asciiTheme="minorHAnsi" w:hAnsiTheme="minorHAnsi" w:cstheme="minorHAnsi"/>
          <w:lang w:val="en-GB"/>
        </w:rPr>
        <w:t xml:space="preserve"> </w:t>
      </w:r>
      <w:proofErr w:type="spellStart"/>
      <w:r w:rsidR="007F09D3" w:rsidRPr="00AC5993">
        <w:rPr>
          <w:rFonts w:asciiTheme="minorHAnsi" w:hAnsiTheme="minorHAnsi" w:cstheme="minorHAnsi"/>
          <w:lang w:val="en-GB"/>
        </w:rPr>
        <w:t>Hadi</w:t>
      </w:r>
      <w:proofErr w:type="spellEnd"/>
      <w:r w:rsidR="007F09D3" w:rsidRPr="00AC5993">
        <w:rPr>
          <w:rFonts w:asciiTheme="minorHAnsi" w:hAnsiTheme="minorHAnsi" w:cstheme="minorHAnsi"/>
          <w:lang w:val="en-GB"/>
        </w:rPr>
        <w:t xml:space="preserve"> </w:t>
      </w:r>
      <w:proofErr w:type="spellStart"/>
      <w:r w:rsidR="007F09D3" w:rsidRPr="00AC5993">
        <w:rPr>
          <w:rFonts w:asciiTheme="minorHAnsi" w:hAnsiTheme="minorHAnsi" w:cstheme="minorHAnsi"/>
          <w:lang w:val="en-GB"/>
        </w:rPr>
        <w:t>Poernomo</w:t>
      </w:r>
      <w:proofErr w:type="spellEnd"/>
      <w:r w:rsidR="007F09D3" w:rsidRPr="00AC5993">
        <w:rPr>
          <w:rFonts w:asciiTheme="minorHAnsi" w:hAnsiTheme="minorHAnsi" w:cstheme="minorHAnsi"/>
          <w:lang w:val="en-GB"/>
        </w:rPr>
        <w:t xml:space="preserve"> gave the chair</w:t>
      </w:r>
      <w:r w:rsidR="00A511D8" w:rsidRPr="00AC5993">
        <w:rPr>
          <w:rFonts w:asciiTheme="minorHAnsi" w:hAnsiTheme="minorHAnsi" w:cstheme="minorHAnsi"/>
          <w:lang w:val="en-GB"/>
        </w:rPr>
        <w:t xml:space="preserve"> of the meeting to </w:t>
      </w:r>
      <w:r w:rsidR="00685259" w:rsidRPr="00CA41EF">
        <w:rPr>
          <w:rFonts w:asciiTheme="minorHAnsi" w:hAnsiTheme="minorHAnsi" w:cstheme="minorHAnsi"/>
          <w:lang w:val="en-GB"/>
        </w:rPr>
        <w:t xml:space="preserve">Yang </w:t>
      </w:r>
      <w:proofErr w:type="spellStart"/>
      <w:r w:rsidR="00685259" w:rsidRPr="00CA41EF">
        <w:rPr>
          <w:rFonts w:asciiTheme="minorHAnsi" w:hAnsiTheme="minorHAnsi" w:cstheme="minorHAnsi"/>
          <w:lang w:val="en-GB"/>
        </w:rPr>
        <w:t>Mulia</w:t>
      </w:r>
      <w:proofErr w:type="spellEnd"/>
      <w:r w:rsidR="00685259" w:rsidRPr="00CA41EF">
        <w:rPr>
          <w:rFonts w:asciiTheme="minorHAnsi" w:hAnsiTheme="minorHAnsi" w:cstheme="minorHAnsi"/>
          <w:lang w:val="en-GB"/>
        </w:rPr>
        <w:t xml:space="preserve"> </w:t>
      </w:r>
      <w:proofErr w:type="spellStart"/>
      <w:r w:rsidR="00685259" w:rsidRPr="00CA41EF">
        <w:rPr>
          <w:rFonts w:asciiTheme="minorHAnsi" w:hAnsiTheme="minorHAnsi" w:cstheme="minorHAnsi"/>
          <w:lang w:val="en-GB"/>
        </w:rPr>
        <w:t>Pengiran</w:t>
      </w:r>
      <w:proofErr w:type="spellEnd"/>
      <w:r w:rsidR="00A511D8" w:rsidRPr="00AC5993">
        <w:rPr>
          <w:rFonts w:asciiTheme="minorHAnsi" w:hAnsiTheme="minorHAnsi" w:cstheme="minorHAnsi"/>
          <w:lang w:val="en-GB"/>
        </w:rPr>
        <w:t xml:space="preserve"> Haji Abd.</w:t>
      </w:r>
      <w:r w:rsidR="007F09D3" w:rsidRPr="00AC5993">
        <w:rPr>
          <w:rFonts w:asciiTheme="minorHAnsi" w:hAnsiTheme="minorHAnsi" w:cstheme="minorHAnsi"/>
          <w:lang w:val="en-GB"/>
        </w:rPr>
        <w:t xml:space="preserve"> Rahman bin </w:t>
      </w:r>
      <w:proofErr w:type="spellStart"/>
      <w:r w:rsidR="00685259" w:rsidRPr="00CA41EF">
        <w:rPr>
          <w:rFonts w:asciiTheme="minorHAnsi" w:hAnsiTheme="minorHAnsi" w:cstheme="minorHAnsi"/>
          <w:lang w:val="en-GB"/>
        </w:rPr>
        <w:t>Pengiran</w:t>
      </w:r>
      <w:proofErr w:type="spellEnd"/>
      <w:r w:rsidR="00685259" w:rsidRPr="00CA41EF">
        <w:rPr>
          <w:rFonts w:asciiTheme="minorHAnsi" w:hAnsiTheme="minorHAnsi" w:cstheme="minorHAnsi"/>
          <w:lang w:val="en-GB"/>
        </w:rPr>
        <w:t xml:space="preserve"> </w:t>
      </w:r>
      <w:r w:rsidR="007F09D3" w:rsidRPr="00AC5993">
        <w:rPr>
          <w:rFonts w:asciiTheme="minorHAnsi" w:hAnsiTheme="minorHAnsi" w:cstheme="minorHAnsi"/>
          <w:lang w:val="en-GB"/>
        </w:rPr>
        <w:t>Haji Mat Salleh.</w:t>
      </w:r>
    </w:p>
    <w:p w:rsidR="00ED07F1" w:rsidRPr="00CA41EF" w:rsidRDefault="00ED07F1" w:rsidP="00AC5993">
      <w:pPr>
        <w:tabs>
          <w:tab w:val="left" w:pos="2520"/>
        </w:tabs>
        <w:spacing w:before="120" w:line="276" w:lineRule="auto"/>
        <w:ind w:left="864"/>
        <w:rPr>
          <w:rFonts w:asciiTheme="minorHAnsi" w:hAnsiTheme="minorHAnsi" w:cstheme="minorHAnsi"/>
          <w:b/>
          <w:bCs/>
          <w:strike/>
        </w:rPr>
      </w:pPr>
    </w:p>
    <w:p w:rsidR="00ED07F1" w:rsidRPr="00AC5993" w:rsidRDefault="00685259" w:rsidP="00AC5993">
      <w:pPr>
        <w:pStyle w:val="ListParagraph"/>
        <w:numPr>
          <w:ilvl w:val="0"/>
          <w:numId w:val="41"/>
        </w:numPr>
        <w:spacing w:before="120" w:line="276" w:lineRule="auto"/>
        <w:ind w:left="900" w:hanging="474"/>
        <w:rPr>
          <w:rFonts w:asciiTheme="minorHAnsi" w:hAnsiTheme="minorHAnsi" w:cstheme="minorHAnsi"/>
          <w:lang w:val="en-GB"/>
        </w:rPr>
      </w:pPr>
      <w:r w:rsidRPr="00AC5993">
        <w:rPr>
          <w:rFonts w:asciiTheme="minorHAnsi" w:hAnsiTheme="minorHAnsi" w:cstheme="minorHAnsi"/>
          <w:lang w:val="en-GB"/>
        </w:rPr>
        <w:t xml:space="preserve">Yang </w:t>
      </w:r>
      <w:proofErr w:type="spellStart"/>
      <w:r w:rsidRPr="00AC5993">
        <w:rPr>
          <w:rFonts w:asciiTheme="minorHAnsi" w:hAnsiTheme="minorHAnsi" w:cstheme="minorHAnsi"/>
          <w:lang w:val="en-GB"/>
        </w:rPr>
        <w:t>Mulia</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Pengiran</w:t>
      </w:r>
      <w:proofErr w:type="spellEnd"/>
      <w:r w:rsidRPr="00AC5993">
        <w:rPr>
          <w:rFonts w:asciiTheme="minorHAnsi" w:hAnsiTheme="minorHAnsi" w:cstheme="minorHAnsi"/>
          <w:lang w:val="en-GB"/>
        </w:rPr>
        <w:t xml:space="preserve"> Haji Abd. Rahman bin </w:t>
      </w:r>
      <w:proofErr w:type="spellStart"/>
      <w:r w:rsidRPr="00AC5993">
        <w:rPr>
          <w:rFonts w:asciiTheme="minorHAnsi" w:hAnsiTheme="minorHAnsi" w:cstheme="minorHAnsi"/>
          <w:lang w:val="en-GB"/>
        </w:rPr>
        <w:t>Pengiran</w:t>
      </w:r>
      <w:proofErr w:type="spellEnd"/>
      <w:r w:rsidRPr="00AC5993">
        <w:rPr>
          <w:rFonts w:asciiTheme="minorHAnsi" w:hAnsiTheme="minorHAnsi" w:cstheme="minorHAnsi"/>
          <w:lang w:val="en-GB"/>
        </w:rPr>
        <w:t xml:space="preserve"> Haji Mat Salleh, as the new Chairman of ASEANSAI and Auditor General of </w:t>
      </w:r>
      <w:proofErr w:type="spellStart"/>
      <w:r w:rsidRPr="00AC5993">
        <w:rPr>
          <w:rFonts w:asciiTheme="minorHAnsi" w:hAnsiTheme="minorHAnsi" w:cstheme="minorHAnsi"/>
          <w:lang w:val="en-GB"/>
        </w:rPr>
        <w:t>Jabatan</w:t>
      </w:r>
      <w:proofErr w:type="spellEnd"/>
      <w:r w:rsidRPr="00AC5993">
        <w:rPr>
          <w:rFonts w:asciiTheme="minorHAnsi" w:hAnsiTheme="minorHAnsi" w:cstheme="minorHAnsi"/>
          <w:lang w:val="en-GB"/>
        </w:rPr>
        <w:t xml:space="preserve"> Audit Brunei Darussalam delivered his opening address. </w:t>
      </w:r>
      <w:r w:rsidR="009B47DC">
        <w:rPr>
          <w:rFonts w:asciiTheme="minorHAnsi" w:hAnsiTheme="minorHAnsi" w:cstheme="minorHAnsi"/>
          <w:lang w:val="en-GB"/>
        </w:rPr>
        <w:t xml:space="preserve">In his opening address, </w:t>
      </w:r>
      <w:r w:rsidRPr="00AC5993">
        <w:rPr>
          <w:rFonts w:asciiTheme="minorHAnsi" w:hAnsiTheme="minorHAnsi" w:cstheme="minorHAnsi"/>
          <w:lang w:val="en-GB"/>
        </w:rPr>
        <w:t xml:space="preserve">Yang </w:t>
      </w:r>
      <w:proofErr w:type="spellStart"/>
      <w:r w:rsidRPr="00AC5993">
        <w:rPr>
          <w:rFonts w:asciiTheme="minorHAnsi" w:hAnsiTheme="minorHAnsi" w:cstheme="minorHAnsi"/>
          <w:lang w:val="en-GB"/>
        </w:rPr>
        <w:t>Mulia</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Pengiran</w:t>
      </w:r>
      <w:proofErr w:type="spellEnd"/>
      <w:r w:rsidRPr="00AC5993">
        <w:rPr>
          <w:rFonts w:asciiTheme="minorHAnsi" w:hAnsiTheme="minorHAnsi" w:cstheme="minorHAnsi"/>
          <w:lang w:val="en-GB"/>
        </w:rPr>
        <w:t xml:space="preserve"> expressed his honour to be the Chairman of ASEANSAI </w:t>
      </w:r>
      <w:r w:rsidR="009B47DC">
        <w:rPr>
          <w:rFonts w:asciiTheme="minorHAnsi" w:hAnsiTheme="minorHAnsi" w:cstheme="minorHAnsi"/>
          <w:lang w:val="en-GB"/>
        </w:rPr>
        <w:t xml:space="preserve">for 2014-2015 </w:t>
      </w:r>
      <w:r w:rsidRPr="00AC5993">
        <w:rPr>
          <w:rFonts w:asciiTheme="minorHAnsi" w:hAnsiTheme="minorHAnsi" w:cstheme="minorHAnsi"/>
          <w:lang w:val="en-GB"/>
        </w:rPr>
        <w:t xml:space="preserve">and </w:t>
      </w:r>
      <w:r w:rsidR="00D12634">
        <w:rPr>
          <w:rFonts w:asciiTheme="minorHAnsi" w:hAnsiTheme="minorHAnsi" w:cstheme="minorHAnsi"/>
          <w:lang w:val="en-GB"/>
        </w:rPr>
        <w:t xml:space="preserve">would </w:t>
      </w:r>
      <w:r w:rsidRPr="00AC5993">
        <w:rPr>
          <w:rFonts w:asciiTheme="minorHAnsi" w:hAnsiTheme="minorHAnsi" w:cstheme="minorHAnsi"/>
          <w:lang w:val="en-GB"/>
        </w:rPr>
        <w:t>look</w:t>
      </w:r>
      <w:r w:rsidR="00CF67A1" w:rsidRPr="00AC5993">
        <w:rPr>
          <w:rFonts w:asciiTheme="minorHAnsi" w:hAnsiTheme="minorHAnsi" w:cstheme="minorHAnsi"/>
          <w:lang w:val="en-GB"/>
        </w:rPr>
        <w:t xml:space="preserve"> </w:t>
      </w:r>
      <w:r w:rsidRPr="00AC5993">
        <w:rPr>
          <w:rFonts w:asciiTheme="minorHAnsi" w:hAnsiTheme="minorHAnsi" w:cstheme="minorHAnsi"/>
          <w:lang w:val="en-GB"/>
        </w:rPr>
        <w:t xml:space="preserve">forward to achieve </w:t>
      </w:r>
      <w:r w:rsidR="00D12634">
        <w:rPr>
          <w:rFonts w:asciiTheme="minorHAnsi" w:hAnsiTheme="minorHAnsi" w:cstheme="minorHAnsi"/>
          <w:lang w:val="en-GB"/>
        </w:rPr>
        <w:t>the ASEANSAI</w:t>
      </w:r>
      <w:r w:rsidR="00BE4328">
        <w:rPr>
          <w:rFonts w:asciiTheme="minorHAnsi" w:hAnsiTheme="minorHAnsi" w:cstheme="minorHAnsi"/>
          <w:lang w:val="en-GB"/>
        </w:rPr>
        <w:t>’s</w:t>
      </w:r>
      <w:r w:rsidRPr="00AC5993">
        <w:rPr>
          <w:rFonts w:asciiTheme="minorHAnsi" w:hAnsiTheme="minorHAnsi" w:cstheme="minorHAnsi"/>
          <w:lang w:val="en-GB"/>
        </w:rPr>
        <w:t xml:space="preserve"> common goal to safeguard </w:t>
      </w:r>
      <w:r w:rsidR="00D12634">
        <w:rPr>
          <w:rFonts w:asciiTheme="minorHAnsi" w:hAnsiTheme="minorHAnsi" w:cstheme="minorHAnsi"/>
          <w:lang w:val="en-GB"/>
        </w:rPr>
        <w:t xml:space="preserve">the </w:t>
      </w:r>
      <w:r w:rsidRPr="00AC5993">
        <w:rPr>
          <w:rFonts w:asciiTheme="minorHAnsi" w:hAnsiTheme="minorHAnsi" w:cstheme="minorHAnsi"/>
          <w:lang w:val="en-GB"/>
        </w:rPr>
        <w:t xml:space="preserve">stability and prosperity </w:t>
      </w:r>
      <w:r w:rsidR="00D12634">
        <w:rPr>
          <w:rFonts w:asciiTheme="minorHAnsi" w:hAnsiTheme="minorHAnsi" w:cstheme="minorHAnsi"/>
          <w:lang w:val="en-GB"/>
        </w:rPr>
        <w:t xml:space="preserve">of the ASEAN region </w:t>
      </w:r>
      <w:r w:rsidRPr="00AC5993">
        <w:rPr>
          <w:rFonts w:asciiTheme="minorHAnsi" w:hAnsiTheme="minorHAnsi" w:cstheme="minorHAnsi"/>
          <w:lang w:val="en-GB"/>
        </w:rPr>
        <w:t>through the enhancement of public accountability and transparency</w:t>
      </w:r>
      <w:r w:rsidR="00B3078F">
        <w:rPr>
          <w:rFonts w:asciiTheme="minorHAnsi" w:hAnsiTheme="minorHAnsi" w:cstheme="minorHAnsi"/>
          <w:lang w:val="en-GB"/>
        </w:rPr>
        <w:t xml:space="preserve"> which can lead</w:t>
      </w:r>
      <w:r w:rsidRPr="00AC5993">
        <w:rPr>
          <w:rFonts w:asciiTheme="minorHAnsi" w:hAnsiTheme="minorHAnsi" w:cstheme="minorHAnsi"/>
          <w:lang w:val="en-GB"/>
        </w:rPr>
        <w:t xml:space="preserve"> to better government. </w:t>
      </w:r>
      <w:r w:rsidR="00D33922" w:rsidRPr="00AC5993">
        <w:rPr>
          <w:rFonts w:asciiTheme="minorHAnsi" w:hAnsiTheme="minorHAnsi" w:cstheme="minorHAnsi"/>
          <w:lang w:val="en-GB"/>
        </w:rPr>
        <w:t xml:space="preserve">He also stressed </w:t>
      </w:r>
      <w:r w:rsidR="00D47672">
        <w:rPr>
          <w:rFonts w:asciiTheme="minorHAnsi" w:hAnsiTheme="minorHAnsi" w:cstheme="minorHAnsi"/>
          <w:lang w:val="en-GB"/>
        </w:rPr>
        <w:t xml:space="preserve">the importance </w:t>
      </w:r>
      <w:r w:rsidR="00BE4328">
        <w:rPr>
          <w:rFonts w:asciiTheme="minorHAnsi" w:hAnsiTheme="minorHAnsi" w:cstheme="minorHAnsi"/>
          <w:lang w:val="en-GB"/>
        </w:rPr>
        <w:t>of</w:t>
      </w:r>
      <w:r w:rsidR="00D33922" w:rsidRPr="00AC5993">
        <w:rPr>
          <w:rFonts w:asciiTheme="minorHAnsi" w:hAnsiTheme="minorHAnsi" w:cstheme="minorHAnsi"/>
          <w:lang w:val="en-GB"/>
        </w:rPr>
        <w:t xml:space="preserve"> support</w:t>
      </w:r>
      <w:r w:rsidR="00BE4328">
        <w:rPr>
          <w:rFonts w:asciiTheme="minorHAnsi" w:hAnsiTheme="minorHAnsi" w:cstheme="minorHAnsi"/>
          <w:lang w:val="en-GB"/>
        </w:rPr>
        <w:t>ing</w:t>
      </w:r>
      <w:r w:rsidR="00D33922" w:rsidRPr="00AC5993">
        <w:rPr>
          <w:rFonts w:asciiTheme="minorHAnsi" w:hAnsiTheme="minorHAnsi" w:cstheme="minorHAnsi"/>
          <w:lang w:val="en-GB"/>
        </w:rPr>
        <w:t xml:space="preserve"> </w:t>
      </w:r>
      <w:r w:rsidR="00BE4328">
        <w:rPr>
          <w:rFonts w:asciiTheme="minorHAnsi" w:hAnsiTheme="minorHAnsi" w:cstheme="minorHAnsi"/>
          <w:lang w:val="en-GB"/>
        </w:rPr>
        <w:t xml:space="preserve">the </w:t>
      </w:r>
      <w:r w:rsidR="00D33922" w:rsidRPr="00AC5993">
        <w:rPr>
          <w:rFonts w:asciiTheme="minorHAnsi" w:hAnsiTheme="minorHAnsi" w:cstheme="minorHAnsi"/>
          <w:lang w:val="en-GB"/>
        </w:rPr>
        <w:t>INTOSAI’s plans for continuous and well-coordinated capacity building initiatives</w:t>
      </w:r>
      <w:r w:rsidR="00D33922" w:rsidRPr="00CA41EF">
        <w:rPr>
          <w:rFonts w:asciiTheme="minorHAnsi" w:hAnsiTheme="minorHAnsi" w:cstheme="minorHAnsi"/>
          <w:lang w:val="en-GB"/>
        </w:rPr>
        <w:t>.</w:t>
      </w:r>
    </w:p>
    <w:p w:rsidR="00076ACD" w:rsidRPr="00AC5993" w:rsidRDefault="00076ACD" w:rsidP="00AC5993">
      <w:pPr>
        <w:pStyle w:val="ListParagraph"/>
        <w:spacing w:line="276" w:lineRule="auto"/>
        <w:ind w:left="900"/>
        <w:rPr>
          <w:rFonts w:asciiTheme="minorHAnsi" w:hAnsiTheme="minorHAnsi" w:cstheme="minorHAnsi"/>
          <w:sz w:val="12"/>
          <w:lang w:val="en-GB"/>
        </w:rPr>
      </w:pPr>
    </w:p>
    <w:p w:rsidR="00685259" w:rsidRDefault="00685259" w:rsidP="00AC5993">
      <w:pPr>
        <w:pStyle w:val="ListParagraph"/>
        <w:spacing w:line="276" w:lineRule="auto"/>
        <w:ind w:left="900"/>
        <w:rPr>
          <w:rFonts w:asciiTheme="minorHAnsi" w:hAnsiTheme="minorHAnsi" w:cstheme="minorHAnsi"/>
          <w:b/>
          <w:color w:val="FF0000"/>
        </w:rPr>
      </w:pPr>
      <w:r w:rsidRPr="00AC5993">
        <w:rPr>
          <w:rFonts w:asciiTheme="minorHAnsi" w:hAnsiTheme="minorHAnsi" w:cstheme="minorHAnsi"/>
          <w:lang w:val="en-GB"/>
        </w:rPr>
        <w:t xml:space="preserve">The opening address speech </w:t>
      </w:r>
      <w:r w:rsidR="009B47DC">
        <w:rPr>
          <w:rFonts w:asciiTheme="minorHAnsi" w:hAnsiTheme="minorHAnsi" w:cstheme="minorHAnsi"/>
          <w:lang w:val="en-GB"/>
        </w:rPr>
        <w:t>is as per</w:t>
      </w:r>
      <w:r w:rsidRPr="00AC5993">
        <w:rPr>
          <w:rFonts w:asciiTheme="minorHAnsi" w:hAnsiTheme="minorHAnsi" w:cstheme="minorHAnsi"/>
        </w:rPr>
        <w:t xml:space="preserve"> </w:t>
      </w:r>
      <w:r w:rsidR="00BE2835" w:rsidRPr="00AC5993">
        <w:rPr>
          <w:rFonts w:asciiTheme="minorHAnsi" w:hAnsiTheme="minorHAnsi" w:cstheme="minorHAnsi"/>
          <w:b/>
        </w:rPr>
        <w:t>ANNEX</w:t>
      </w:r>
      <w:r w:rsidRPr="00AC5993">
        <w:rPr>
          <w:rFonts w:asciiTheme="minorHAnsi" w:hAnsiTheme="minorHAnsi" w:cstheme="minorHAnsi"/>
          <w:b/>
        </w:rPr>
        <w:t xml:space="preserve"> </w:t>
      </w:r>
      <w:r w:rsidR="00BE2835" w:rsidRPr="00AC5993">
        <w:rPr>
          <w:rFonts w:asciiTheme="minorHAnsi" w:hAnsiTheme="minorHAnsi" w:cstheme="minorHAnsi"/>
          <w:b/>
        </w:rPr>
        <w:t>13</w:t>
      </w:r>
      <w:r w:rsidRPr="00AC5993">
        <w:rPr>
          <w:rFonts w:asciiTheme="minorHAnsi" w:hAnsiTheme="minorHAnsi" w:cstheme="minorHAnsi"/>
          <w:b/>
        </w:rPr>
        <w:t>.</w:t>
      </w:r>
      <w:r w:rsidRPr="00AC5993">
        <w:rPr>
          <w:rFonts w:asciiTheme="minorHAnsi" w:hAnsiTheme="minorHAnsi" w:cstheme="minorHAnsi"/>
          <w:b/>
          <w:color w:val="FF0000"/>
        </w:rPr>
        <w:t xml:space="preserve"> </w:t>
      </w:r>
    </w:p>
    <w:p w:rsidR="00FA2505" w:rsidRPr="00AC5993" w:rsidRDefault="00FA2505" w:rsidP="00AC5993">
      <w:pPr>
        <w:pStyle w:val="ListParagraph"/>
        <w:spacing w:line="276" w:lineRule="auto"/>
        <w:ind w:left="900"/>
        <w:rPr>
          <w:rFonts w:asciiTheme="minorHAnsi" w:hAnsiTheme="minorHAnsi" w:cstheme="minorHAnsi"/>
          <w:lang w:val="en-GB"/>
        </w:rPr>
      </w:pPr>
    </w:p>
    <w:p w:rsidR="00076ACD" w:rsidRDefault="00BE4328" w:rsidP="00AC5993">
      <w:pPr>
        <w:pStyle w:val="ListParagraph"/>
        <w:numPr>
          <w:ilvl w:val="0"/>
          <w:numId w:val="41"/>
        </w:numPr>
        <w:spacing w:before="120" w:line="276" w:lineRule="auto"/>
        <w:ind w:left="900" w:hanging="540"/>
        <w:rPr>
          <w:rFonts w:asciiTheme="minorHAnsi" w:hAnsiTheme="minorHAnsi" w:cstheme="minorHAnsi"/>
          <w:lang w:val="en-GB"/>
        </w:rPr>
      </w:pPr>
      <w:r>
        <w:rPr>
          <w:rFonts w:asciiTheme="minorHAnsi" w:hAnsiTheme="minorHAnsi" w:cstheme="minorHAnsi"/>
          <w:lang w:val="en-GB"/>
        </w:rPr>
        <w:t>Her Excellency</w:t>
      </w:r>
      <w:r w:rsidR="00685259" w:rsidRPr="00AC5993">
        <w:rPr>
          <w:rFonts w:asciiTheme="minorHAnsi" w:hAnsiTheme="minorHAnsi" w:cstheme="minorHAnsi"/>
          <w:lang w:val="en-GB"/>
        </w:rPr>
        <w:t xml:space="preserve"> Madam </w:t>
      </w:r>
      <w:proofErr w:type="spellStart"/>
      <w:r w:rsidR="00685259" w:rsidRPr="00AC5993">
        <w:rPr>
          <w:rFonts w:asciiTheme="minorHAnsi" w:hAnsiTheme="minorHAnsi" w:cstheme="minorHAnsi"/>
          <w:lang w:val="en-GB"/>
        </w:rPr>
        <w:t>Som</w:t>
      </w:r>
      <w:proofErr w:type="spellEnd"/>
      <w:r w:rsidR="00685259" w:rsidRPr="00AC5993">
        <w:rPr>
          <w:rFonts w:asciiTheme="minorHAnsi" w:hAnsiTheme="minorHAnsi" w:cstheme="minorHAnsi"/>
          <w:lang w:val="en-GB"/>
        </w:rPr>
        <w:t xml:space="preserve"> Kim Sour, Vice Chairman of ASEANSAI and Auditor General of National Audit Authority of Kingdom of Cambodia delivered her speech. Her Excellency expressed her </w:t>
      </w:r>
      <w:r w:rsidR="00D47672">
        <w:rPr>
          <w:rFonts w:asciiTheme="minorHAnsi" w:hAnsiTheme="minorHAnsi" w:cstheme="minorHAnsi"/>
          <w:lang w:val="en-GB"/>
        </w:rPr>
        <w:t>gratitude</w:t>
      </w:r>
      <w:r w:rsidR="00685259" w:rsidRPr="00AC5993">
        <w:rPr>
          <w:rFonts w:asciiTheme="minorHAnsi" w:hAnsiTheme="minorHAnsi" w:cstheme="minorHAnsi"/>
          <w:lang w:val="en-GB"/>
        </w:rPr>
        <w:t xml:space="preserve"> to the assembly for the endorsement of the National Audit Authority of Cambodia to become the Vice Chairman of ASEANSAI. Her Excellency firmly believed that Chairman, Vice chairman and all members will work together in a collaborative and understanding manner to attain the ASEANSAI’s mission, vision and value and could ultimately assist in realizing the goal of ASEAN integration in the upcoming 2015.  </w:t>
      </w:r>
    </w:p>
    <w:p w:rsidR="00685259" w:rsidRPr="00AC5993" w:rsidRDefault="00685259" w:rsidP="00AC5993">
      <w:pPr>
        <w:pStyle w:val="ListParagraph"/>
        <w:spacing w:before="120" w:line="276" w:lineRule="auto"/>
        <w:ind w:left="900"/>
        <w:rPr>
          <w:rFonts w:asciiTheme="minorHAnsi" w:hAnsiTheme="minorHAnsi" w:cstheme="minorHAnsi"/>
          <w:lang w:val="en-GB"/>
        </w:rPr>
      </w:pPr>
      <w:r w:rsidRPr="00AC5993">
        <w:rPr>
          <w:rFonts w:asciiTheme="minorHAnsi" w:hAnsiTheme="minorHAnsi" w:cstheme="minorHAnsi"/>
          <w:lang w:val="en-GB"/>
        </w:rPr>
        <w:t xml:space="preserve">The speech </w:t>
      </w:r>
      <w:r w:rsidR="00BE4328">
        <w:rPr>
          <w:rFonts w:asciiTheme="minorHAnsi" w:hAnsiTheme="minorHAnsi" w:cstheme="minorHAnsi"/>
          <w:lang w:val="en-GB"/>
        </w:rPr>
        <w:t>is as per</w:t>
      </w:r>
      <w:r w:rsidRPr="00AC5993">
        <w:rPr>
          <w:rFonts w:asciiTheme="minorHAnsi" w:hAnsiTheme="minorHAnsi" w:cstheme="minorHAnsi"/>
        </w:rPr>
        <w:t xml:space="preserve"> </w:t>
      </w:r>
      <w:r w:rsidR="00BE2835" w:rsidRPr="00AC5993">
        <w:rPr>
          <w:rFonts w:asciiTheme="minorHAnsi" w:hAnsiTheme="minorHAnsi" w:cstheme="minorHAnsi"/>
          <w:b/>
        </w:rPr>
        <w:t>ANNEX</w:t>
      </w:r>
      <w:r w:rsidRPr="00AC5993">
        <w:rPr>
          <w:rFonts w:asciiTheme="minorHAnsi" w:hAnsiTheme="minorHAnsi" w:cstheme="minorHAnsi"/>
          <w:b/>
        </w:rPr>
        <w:t xml:space="preserve"> </w:t>
      </w:r>
      <w:r w:rsidR="00BE2835" w:rsidRPr="00AC5993">
        <w:rPr>
          <w:rFonts w:asciiTheme="minorHAnsi" w:hAnsiTheme="minorHAnsi" w:cstheme="minorHAnsi"/>
          <w:b/>
        </w:rPr>
        <w:t>14</w:t>
      </w:r>
      <w:r w:rsidRPr="00AC5993">
        <w:rPr>
          <w:rFonts w:asciiTheme="minorHAnsi" w:hAnsiTheme="minorHAnsi" w:cstheme="minorHAnsi"/>
          <w:b/>
        </w:rPr>
        <w:t xml:space="preserve">. </w:t>
      </w:r>
    </w:p>
    <w:p w:rsidR="00685259" w:rsidRPr="00AC5993" w:rsidRDefault="00685259" w:rsidP="00AC5993">
      <w:pPr>
        <w:rPr>
          <w:rFonts w:asciiTheme="minorHAnsi" w:hAnsiTheme="minorHAnsi" w:cstheme="minorHAnsi"/>
          <w:lang w:val="en-GB"/>
        </w:rPr>
      </w:pPr>
    </w:p>
    <w:p w:rsidR="008E7273" w:rsidRDefault="0042656D" w:rsidP="00AC5993">
      <w:pPr>
        <w:pStyle w:val="ListParagraph"/>
        <w:numPr>
          <w:ilvl w:val="0"/>
          <w:numId w:val="41"/>
        </w:numPr>
        <w:spacing w:before="120" w:line="276" w:lineRule="auto"/>
        <w:ind w:left="900" w:hanging="474"/>
        <w:rPr>
          <w:rFonts w:asciiTheme="minorHAnsi" w:hAnsiTheme="minorHAnsi" w:cstheme="minorHAnsi"/>
          <w:lang w:val="en-GB"/>
        </w:rPr>
      </w:pPr>
      <w:r w:rsidRPr="00AC5993">
        <w:rPr>
          <w:rFonts w:asciiTheme="minorHAnsi" w:hAnsiTheme="minorHAnsi" w:cstheme="minorHAnsi"/>
          <w:lang w:val="en-GB"/>
        </w:rPr>
        <w:t xml:space="preserve">Yang </w:t>
      </w:r>
      <w:proofErr w:type="spellStart"/>
      <w:r w:rsidRPr="00AC5993">
        <w:rPr>
          <w:rFonts w:asciiTheme="minorHAnsi" w:hAnsiTheme="minorHAnsi" w:cstheme="minorHAnsi"/>
          <w:lang w:val="en-GB"/>
        </w:rPr>
        <w:t>Mulia</w:t>
      </w:r>
      <w:proofErr w:type="spellEnd"/>
      <w:r w:rsidR="00685259" w:rsidRPr="00AC5993">
        <w:rPr>
          <w:rFonts w:asciiTheme="minorHAnsi" w:hAnsiTheme="minorHAnsi" w:cstheme="minorHAnsi"/>
          <w:lang w:val="en-GB"/>
        </w:rPr>
        <w:t xml:space="preserve"> </w:t>
      </w:r>
      <w:proofErr w:type="spellStart"/>
      <w:r w:rsidR="00685259" w:rsidRPr="00AC5993">
        <w:rPr>
          <w:rFonts w:asciiTheme="minorHAnsi" w:hAnsiTheme="minorHAnsi" w:cstheme="minorHAnsi"/>
          <w:lang w:val="en-GB"/>
        </w:rPr>
        <w:t>Pengiran</w:t>
      </w:r>
      <w:proofErr w:type="spellEnd"/>
      <w:r w:rsidR="00685259" w:rsidRPr="00AC5993">
        <w:rPr>
          <w:rFonts w:asciiTheme="minorHAnsi" w:hAnsiTheme="minorHAnsi" w:cstheme="minorHAnsi"/>
          <w:lang w:val="en-GB"/>
        </w:rPr>
        <w:t xml:space="preserve"> Haji Abd. Rahman </w:t>
      </w:r>
      <w:r w:rsidR="00F764BB">
        <w:rPr>
          <w:rFonts w:asciiTheme="minorHAnsi" w:hAnsiTheme="minorHAnsi" w:cstheme="minorHAnsi"/>
          <w:lang w:val="en-GB"/>
        </w:rPr>
        <w:t>welcomed</w:t>
      </w:r>
      <w:r w:rsidR="00685259" w:rsidRPr="00AC5993">
        <w:rPr>
          <w:rFonts w:asciiTheme="minorHAnsi" w:hAnsiTheme="minorHAnsi" w:cstheme="minorHAnsi"/>
          <w:lang w:val="en-GB"/>
        </w:rPr>
        <w:t xml:space="preserve"> </w:t>
      </w:r>
      <w:proofErr w:type="spellStart"/>
      <w:r w:rsidR="00CF67A1" w:rsidRPr="00AC5993">
        <w:rPr>
          <w:rFonts w:asciiTheme="minorHAnsi" w:hAnsiTheme="minorHAnsi" w:cstheme="minorHAnsi"/>
          <w:lang w:val="en-GB"/>
        </w:rPr>
        <w:t>Mr.</w:t>
      </w:r>
      <w:proofErr w:type="spellEnd"/>
      <w:r w:rsidR="00CF67A1" w:rsidRPr="00AC5993">
        <w:rPr>
          <w:rFonts w:asciiTheme="minorHAnsi" w:hAnsiTheme="minorHAnsi" w:cstheme="minorHAnsi"/>
          <w:lang w:val="en-GB"/>
        </w:rPr>
        <w:t xml:space="preserve"> </w:t>
      </w:r>
      <w:proofErr w:type="spellStart"/>
      <w:r w:rsidR="00CF67A1" w:rsidRPr="00AC5993">
        <w:rPr>
          <w:rFonts w:asciiTheme="minorHAnsi" w:hAnsiTheme="minorHAnsi" w:cstheme="minorHAnsi"/>
          <w:lang w:val="en-GB"/>
        </w:rPr>
        <w:t>Hendar</w:t>
      </w:r>
      <w:proofErr w:type="spellEnd"/>
      <w:r w:rsidR="00CF67A1" w:rsidRPr="00AC5993">
        <w:rPr>
          <w:rFonts w:asciiTheme="minorHAnsi" w:hAnsiTheme="minorHAnsi" w:cstheme="minorHAnsi"/>
          <w:lang w:val="en-GB"/>
        </w:rPr>
        <w:t xml:space="preserve"> </w:t>
      </w:r>
      <w:proofErr w:type="spellStart"/>
      <w:r w:rsidR="00CF67A1" w:rsidRPr="00AC5993">
        <w:rPr>
          <w:rFonts w:asciiTheme="minorHAnsi" w:hAnsiTheme="minorHAnsi" w:cstheme="minorHAnsi"/>
          <w:lang w:val="en-GB"/>
        </w:rPr>
        <w:t>Ristriawan</w:t>
      </w:r>
      <w:proofErr w:type="spellEnd"/>
      <w:r w:rsidR="00CF67A1" w:rsidRPr="00AC5993">
        <w:rPr>
          <w:rFonts w:asciiTheme="minorHAnsi" w:hAnsiTheme="minorHAnsi" w:cstheme="minorHAnsi"/>
          <w:lang w:val="en-GB"/>
        </w:rPr>
        <w:t xml:space="preserve"> </w:t>
      </w:r>
      <w:r w:rsidR="008E7273" w:rsidRPr="008E7273">
        <w:rPr>
          <w:rFonts w:asciiTheme="minorHAnsi" w:hAnsiTheme="minorHAnsi" w:cstheme="minorHAnsi"/>
          <w:lang w:val="en-GB"/>
        </w:rPr>
        <w:t xml:space="preserve">the former Head of ASEANSAI Secretariat to continue his support for ASEANSAI financial management, documentation and communication until </w:t>
      </w:r>
      <w:r w:rsidR="008E7273">
        <w:rPr>
          <w:rFonts w:asciiTheme="minorHAnsi" w:hAnsiTheme="minorHAnsi" w:cstheme="minorHAnsi"/>
          <w:lang w:val="en-GB"/>
        </w:rPr>
        <w:t xml:space="preserve">Assembly </w:t>
      </w:r>
      <w:r w:rsidR="008E7273" w:rsidRPr="008E7273">
        <w:rPr>
          <w:rFonts w:asciiTheme="minorHAnsi" w:hAnsiTheme="minorHAnsi" w:cstheme="minorHAnsi"/>
          <w:lang w:val="en-GB"/>
        </w:rPr>
        <w:t xml:space="preserve">agreed </w:t>
      </w:r>
      <w:r w:rsidR="00D47672">
        <w:rPr>
          <w:rFonts w:asciiTheme="minorHAnsi" w:hAnsiTheme="minorHAnsi" w:cstheme="minorHAnsi"/>
          <w:lang w:val="en-GB"/>
        </w:rPr>
        <w:t xml:space="preserve">on </w:t>
      </w:r>
      <w:r w:rsidR="008E7273" w:rsidRPr="008E7273">
        <w:rPr>
          <w:rFonts w:asciiTheme="minorHAnsi" w:hAnsiTheme="minorHAnsi" w:cstheme="minorHAnsi"/>
          <w:lang w:val="en-GB"/>
        </w:rPr>
        <w:t>the amendment of ASEANSAI agreement.</w:t>
      </w:r>
    </w:p>
    <w:p w:rsidR="00FA2505" w:rsidRPr="00AC5993" w:rsidRDefault="00FA2505" w:rsidP="00AC5993">
      <w:pPr>
        <w:pStyle w:val="ListParagraph"/>
        <w:spacing w:before="120" w:line="276" w:lineRule="auto"/>
        <w:ind w:left="900"/>
        <w:rPr>
          <w:rFonts w:asciiTheme="minorHAnsi" w:hAnsiTheme="minorHAnsi" w:cstheme="minorHAnsi"/>
          <w:lang w:val="en-GB"/>
        </w:rPr>
      </w:pPr>
    </w:p>
    <w:p w:rsidR="00685259" w:rsidRDefault="0042656D" w:rsidP="00AC5993">
      <w:pPr>
        <w:pStyle w:val="ListParagraph"/>
        <w:numPr>
          <w:ilvl w:val="0"/>
          <w:numId w:val="41"/>
        </w:numPr>
        <w:spacing w:before="120" w:line="276" w:lineRule="auto"/>
        <w:ind w:left="900" w:hanging="474"/>
        <w:rPr>
          <w:rFonts w:asciiTheme="minorHAnsi" w:hAnsiTheme="minorHAnsi" w:cstheme="minorHAnsi"/>
          <w:lang w:val="en-GB"/>
        </w:rPr>
      </w:pPr>
      <w:r w:rsidRPr="00AC5993">
        <w:rPr>
          <w:rFonts w:asciiTheme="minorHAnsi" w:hAnsiTheme="minorHAnsi" w:cstheme="minorHAnsi"/>
          <w:lang w:val="en-GB"/>
        </w:rPr>
        <w:t xml:space="preserve">Yang </w:t>
      </w:r>
      <w:proofErr w:type="spellStart"/>
      <w:r w:rsidRPr="00AC5993">
        <w:rPr>
          <w:rFonts w:asciiTheme="minorHAnsi" w:hAnsiTheme="minorHAnsi" w:cstheme="minorHAnsi"/>
          <w:lang w:val="en-GB"/>
        </w:rPr>
        <w:t>Mulia</w:t>
      </w:r>
      <w:proofErr w:type="spellEnd"/>
      <w:r w:rsidR="00685259" w:rsidRPr="00AC5993">
        <w:rPr>
          <w:rFonts w:asciiTheme="minorHAnsi" w:hAnsiTheme="minorHAnsi" w:cstheme="minorHAnsi"/>
          <w:lang w:val="en-GB"/>
        </w:rPr>
        <w:t xml:space="preserve"> </w:t>
      </w:r>
      <w:proofErr w:type="spellStart"/>
      <w:r w:rsidR="00685259" w:rsidRPr="00AC5993">
        <w:rPr>
          <w:rFonts w:asciiTheme="minorHAnsi" w:hAnsiTheme="minorHAnsi" w:cstheme="minorHAnsi"/>
          <w:lang w:val="en-GB"/>
        </w:rPr>
        <w:t>Pengiran</w:t>
      </w:r>
      <w:proofErr w:type="spellEnd"/>
      <w:r w:rsidR="00685259" w:rsidRPr="00AC5993">
        <w:rPr>
          <w:rFonts w:asciiTheme="minorHAnsi" w:hAnsiTheme="minorHAnsi" w:cstheme="minorHAnsi"/>
          <w:lang w:val="en-GB"/>
        </w:rPr>
        <w:t xml:space="preserve"> Haji Abd. Rahman </w:t>
      </w:r>
      <w:r w:rsidR="008E7273" w:rsidRPr="00AC5993">
        <w:rPr>
          <w:rFonts w:asciiTheme="minorHAnsi" w:hAnsiTheme="minorHAnsi" w:cstheme="minorHAnsi"/>
          <w:lang w:val="en-GB"/>
        </w:rPr>
        <w:t>introduced</w:t>
      </w:r>
      <w:r w:rsidR="00685259" w:rsidRPr="00AC5993">
        <w:rPr>
          <w:rFonts w:asciiTheme="minorHAnsi" w:hAnsiTheme="minorHAnsi" w:cstheme="minorHAnsi"/>
          <w:lang w:val="en-GB"/>
        </w:rPr>
        <w:t xml:space="preserve"> </w:t>
      </w:r>
      <w:r w:rsidR="00F764BB">
        <w:rPr>
          <w:rFonts w:asciiTheme="minorHAnsi" w:hAnsiTheme="minorHAnsi" w:cstheme="minorHAnsi"/>
          <w:lang w:val="en-GB"/>
        </w:rPr>
        <w:t xml:space="preserve">Yang </w:t>
      </w:r>
      <w:proofErr w:type="spellStart"/>
      <w:r w:rsidR="00F764BB">
        <w:rPr>
          <w:rFonts w:asciiTheme="minorHAnsi" w:hAnsiTheme="minorHAnsi" w:cstheme="minorHAnsi"/>
          <w:lang w:val="en-GB"/>
        </w:rPr>
        <w:t>Mulia</w:t>
      </w:r>
      <w:proofErr w:type="spellEnd"/>
      <w:r w:rsidR="00F764BB">
        <w:rPr>
          <w:rFonts w:asciiTheme="minorHAnsi" w:hAnsiTheme="minorHAnsi" w:cstheme="minorHAnsi"/>
          <w:lang w:val="en-GB"/>
        </w:rPr>
        <w:t xml:space="preserve"> </w:t>
      </w:r>
      <w:proofErr w:type="spellStart"/>
      <w:r w:rsidR="00CF67A1" w:rsidRPr="00AC5993">
        <w:rPr>
          <w:rFonts w:asciiTheme="minorHAnsi" w:hAnsiTheme="minorHAnsi" w:cstheme="minorHAnsi"/>
          <w:lang w:val="en-GB"/>
        </w:rPr>
        <w:t>Mr.</w:t>
      </w:r>
      <w:proofErr w:type="spellEnd"/>
      <w:r w:rsidR="00CF67A1" w:rsidRPr="00AC5993">
        <w:rPr>
          <w:rFonts w:asciiTheme="minorHAnsi" w:hAnsiTheme="minorHAnsi" w:cstheme="minorHAnsi"/>
          <w:lang w:val="en-GB"/>
        </w:rPr>
        <w:t xml:space="preserve"> Matali </w:t>
      </w:r>
      <w:r w:rsidR="008E7273" w:rsidRPr="00AC5993">
        <w:rPr>
          <w:rFonts w:asciiTheme="minorHAnsi" w:hAnsiTheme="minorHAnsi" w:cstheme="minorHAnsi"/>
          <w:lang w:val="en-GB"/>
        </w:rPr>
        <w:t>bin Haji Md. Yusof, the Acting Deputy Auditor Gener</w:t>
      </w:r>
      <w:r w:rsidR="00F764BB">
        <w:rPr>
          <w:rFonts w:asciiTheme="minorHAnsi" w:hAnsiTheme="minorHAnsi" w:cstheme="minorHAnsi"/>
          <w:lang w:val="en-GB"/>
        </w:rPr>
        <w:t>al as the Head of Administration</w:t>
      </w:r>
      <w:r w:rsidR="008E7273" w:rsidRPr="00AC5993">
        <w:rPr>
          <w:rFonts w:asciiTheme="minorHAnsi" w:hAnsiTheme="minorHAnsi" w:cstheme="minorHAnsi"/>
          <w:lang w:val="en-GB"/>
        </w:rPr>
        <w:t xml:space="preserve"> Function to support the administration of Executiv</w:t>
      </w:r>
      <w:r w:rsidR="00D47672">
        <w:rPr>
          <w:rFonts w:asciiTheme="minorHAnsi" w:hAnsiTheme="minorHAnsi" w:cstheme="minorHAnsi"/>
          <w:lang w:val="en-GB"/>
        </w:rPr>
        <w:t xml:space="preserve">e Committee until Assembly </w:t>
      </w:r>
      <w:r w:rsidR="008E7273" w:rsidRPr="00AC5993">
        <w:rPr>
          <w:rFonts w:asciiTheme="minorHAnsi" w:hAnsiTheme="minorHAnsi" w:cstheme="minorHAnsi"/>
          <w:lang w:val="en-GB"/>
        </w:rPr>
        <w:t xml:space="preserve">agreed </w:t>
      </w:r>
      <w:r w:rsidR="00D47672">
        <w:rPr>
          <w:rFonts w:asciiTheme="minorHAnsi" w:hAnsiTheme="minorHAnsi" w:cstheme="minorHAnsi"/>
          <w:lang w:val="en-GB"/>
        </w:rPr>
        <w:t xml:space="preserve">on </w:t>
      </w:r>
      <w:r w:rsidR="008E7273" w:rsidRPr="00AC5993">
        <w:rPr>
          <w:rFonts w:asciiTheme="minorHAnsi" w:hAnsiTheme="minorHAnsi" w:cstheme="minorHAnsi"/>
          <w:lang w:val="en-GB"/>
        </w:rPr>
        <w:t>the amendment of ASEANSAI agreement.</w:t>
      </w:r>
    </w:p>
    <w:p w:rsidR="00FA2505" w:rsidRPr="00AC5993" w:rsidRDefault="00FA2505" w:rsidP="00AC5993">
      <w:pPr>
        <w:spacing w:before="120" w:line="276" w:lineRule="auto"/>
        <w:rPr>
          <w:rFonts w:asciiTheme="minorHAnsi" w:hAnsiTheme="minorHAnsi" w:cstheme="minorHAnsi"/>
          <w:lang w:val="en-GB"/>
        </w:rPr>
      </w:pPr>
    </w:p>
    <w:p w:rsidR="00685259" w:rsidRDefault="00685259" w:rsidP="00AC5993">
      <w:pPr>
        <w:pStyle w:val="ListParagraph"/>
        <w:numPr>
          <w:ilvl w:val="0"/>
          <w:numId w:val="41"/>
        </w:numPr>
        <w:spacing w:before="120" w:line="276" w:lineRule="auto"/>
        <w:ind w:left="900" w:hanging="474"/>
        <w:rPr>
          <w:rFonts w:asciiTheme="minorHAnsi" w:hAnsiTheme="minorHAnsi" w:cstheme="minorHAnsi"/>
          <w:lang w:val="en-GB"/>
        </w:rPr>
      </w:pPr>
      <w:r w:rsidRPr="00AC5993">
        <w:rPr>
          <w:rFonts w:asciiTheme="minorHAnsi" w:hAnsiTheme="minorHAnsi" w:cstheme="minorHAnsi"/>
          <w:lang w:val="en-GB"/>
        </w:rPr>
        <w:lastRenderedPageBreak/>
        <w:t>Y</w:t>
      </w:r>
      <w:r w:rsidR="0042656D" w:rsidRPr="00AC5993">
        <w:rPr>
          <w:rFonts w:asciiTheme="minorHAnsi" w:hAnsiTheme="minorHAnsi" w:cstheme="minorHAnsi"/>
          <w:lang w:val="en-GB"/>
        </w:rPr>
        <w:t xml:space="preserve">ang </w:t>
      </w:r>
      <w:proofErr w:type="spellStart"/>
      <w:r w:rsidRPr="00AC5993">
        <w:rPr>
          <w:rFonts w:asciiTheme="minorHAnsi" w:hAnsiTheme="minorHAnsi" w:cstheme="minorHAnsi"/>
          <w:lang w:val="en-GB"/>
        </w:rPr>
        <w:t>M</w:t>
      </w:r>
      <w:r w:rsidR="0042656D" w:rsidRPr="00AC5993">
        <w:rPr>
          <w:rFonts w:asciiTheme="minorHAnsi" w:hAnsiTheme="minorHAnsi" w:cstheme="minorHAnsi"/>
          <w:lang w:val="en-GB"/>
        </w:rPr>
        <w:t>ulia</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Pengiran</w:t>
      </w:r>
      <w:proofErr w:type="spellEnd"/>
      <w:r w:rsidRPr="00AC5993">
        <w:rPr>
          <w:rFonts w:asciiTheme="minorHAnsi" w:hAnsiTheme="minorHAnsi" w:cstheme="minorHAnsi"/>
          <w:lang w:val="en-GB"/>
        </w:rPr>
        <w:t xml:space="preserve"> Haji Abd. Rahman announced the appointment of ASEANSAI Committees </w:t>
      </w:r>
      <w:r w:rsidR="008E7273">
        <w:rPr>
          <w:rFonts w:asciiTheme="minorHAnsi" w:hAnsiTheme="minorHAnsi" w:cstheme="minorHAnsi"/>
          <w:lang w:val="en-GB"/>
        </w:rPr>
        <w:t xml:space="preserve">where </w:t>
      </w:r>
      <w:r w:rsidR="008E7273" w:rsidRPr="008E7273">
        <w:rPr>
          <w:rFonts w:asciiTheme="minorHAnsi" w:hAnsiTheme="minorHAnsi" w:cstheme="minorHAnsi"/>
          <w:lang w:val="en-GB"/>
        </w:rPr>
        <w:t>the composition of the Strategic Planning Committee, the Rules and Procedures Committee, the Training Committee remain as they are for another two years.</w:t>
      </w:r>
      <w:r w:rsidR="00132424">
        <w:rPr>
          <w:rFonts w:asciiTheme="minorHAnsi" w:hAnsiTheme="minorHAnsi" w:cstheme="minorHAnsi"/>
          <w:lang w:val="en-GB"/>
        </w:rPr>
        <w:t xml:space="preserve"> </w:t>
      </w:r>
      <w:r w:rsidR="008E7273" w:rsidRPr="00AC5993">
        <w:rPr>
          <w:rFonts w:asciiTheme="minorHAnsi" w:hAnsiTheme="minorHAnsi" w:cstheme="minorHAnsi"/>
          <w:lang w:val="en-GB"/>
        </w:rPr>
        <w:t>While, the Knowledge Sharing Committee has an additional member which is State Audit Office of Vietnam.</w:t>
      </w:r>
    </w:p>
    <w:p w:rsidR="00132424" w:rsidRPr="00AC5993" w:rsidRDefault="00132424" w:rsidP="00AC5993">
      <w:pPr>
        <w:pStyle w:val="ListParagraph"/>
        <w:rPr>
          <w:rFonts w:asciiTheme="minorHAnsi" w:hAnsiTheme="minorHAnsi" w:cstheme="minorHAnsi"/>
          <w:lang w:val="en-GB"/>
        </w:rPr>
      </w:pPr>
    </w:p>
    <w:p w:rsidR="00132424" w:rsidRPr="00AC5993" w:rsidRDefault="00132424" w:rsidP="00AC5993">
      <w:pPr>
        <w:pStyle w:val="ListParagraph"/>
        <w:ind w:left="900"/>
        <w:rPr>
          <w:rFonts w:asciiTheme="minorHAnsi" w:hAnsiTheme="minorHAnsi" w:cstheme="minorHAnsi"/>
          <w:lang w:val="en-GB"/>
        </w:rPr>
      </w:pPr>
      <w:r>
        <w:rPr>
          <w:rFonts w:asciiTheme="minorHAnsi" w:hAnsiTheme="minorHAnsi" w:cstheme="minorHAnsi"/>
          <w:lang w:val="en-GB"/>
        </w:rPr>
        <w:t>The composition</w:t>
      </w:r>
      <w:r w:rsidR="00BD4929">
        <w:rPr>
          <w:rFonts w:asciiTheme="minorHAnsi" w:hAnsiTheme="minorHAnsi" w:cstheme="minorHAnsi"/>
          <w:lang w:val="en-GB"/>
        </w:rPr>
        <w:t>s</w:t>
      </w:r>
      <w:r>
        <w:rPr>
          <w:rFonts w:asciiTheme="minorHAnsi" w:hAnsiTheme="minorHAnsi" w:cstheme="minorHAnsi"/>
          <w:lang w:val="en-GB"/>
        </w:rPr>
        <w:t xml:space="preserve"> of the committees </w:t>
      </w:r>
      <w:r w:rsidR="00BD4929">
        <w:rPr>
          <w:rFonts w:asciiTheme="minorHAnsi" w:hAnsiTheme="minorHAnsi" w:cstheme="minorHAnsi"/>
          <w:lang w:val="en-GB"/>
        </w:rPr>
        <w:t>are</w:t>
      </w:r>
      <w:r w:rsidR="00D47672">
        <w:rPr>
          <w:rFonts w:asciiTheme="minorHAnsi" w:hAnsiTheme="minorHAnsi" w:cstheme="minorHAnsi"/>
          <w:lang w:val="en-GB"/>
        </w:rPr>
        <w:t xml:space="preserve"> </w:t>
      </w:r>
      <w:r>
        <w:rPr>
          <w:rFonts w:asciiTheme="minorHAnsi" w:hAnsiTheme="minorHAnsi" w:cstheme="minorHAnsi"/>
          <w:lang w:val="en-GB"/>
        </w:rPr>
        <w:t>as follows:</w:t>
      </w:r>
    </w:p>
    <w:p w:rsidR="00685259" w:rsidRPr="00AC5993" w:rsidRDefault="00685259" w:rsidP="00BE2835">
      <w:pPr>
        <w:ind w:left="360" w:hanging="360"/>
        <w:rPr>
          <w:rFonts w:asciiTheme="minorHAnsi" w:hAnsiTheme="minorHAnsi" w:cstheme="minorHAnsi"/>
          <w:lang w:val="en-GB"/>
        </w:rPr>
      </w:pPr>
    </w:p>
    <w:p w:rsidR="00685259" w:rsidRPr="00112955" w:rsidRDefault="00112955" w:rsidP="00AC5993">
      <w:pPr>
        <w:pStyle w:val="ListParagraph"/>
        <w:numPr>
          <w:ilvl w:val="3"/>
          <w:numId w:val="15"/>
        </w:numPr>
        <w:tabs>
          <w:tab w:val="left" w:pos="810"/>
        </w:tabs>
        <w:ind w:left="810" w:firstLine="180"/>
        <w:rPr>
          <w:rFonts w:asciiTheme="minorHAnsi" w:hAnsiTheme="minorHAnsi" w:cstheme="minorHAnsi"/>
          <w:u w:val="single"/>
          <w:lang w:val="en-GB"/>
        </w:rPr>
      </w:pPr>
      <w:r w:rsidRPr="00112955">
        <w:rPr>
          <w:rFonts w:asciiTheme="minorHAnsi" w:hAnsiTheme="minorHAnsi" w:cstheme="minorHAnsi"/>
          <w:u w:val="single"/>
          <w:lang w:val="en-GB"/>
        </w:rPr>
        <w:t>Strategic Planning</w:t>
      </w:r>
    </w:p>
    <w:p w:rsidR="00132424" w:rsidRPr="00AC6A93" w:rsidRDefault="000768E5" w:rsidP="00AC5993">
      <w:pPr>
        <w:tabs>
          <w:tab w:val="left" w:pos="720"/>
        </w:tabs>
        <w:ind w:left="990" w:hanging="630"/>
        <w:rPr>
          <w:rFonts w:asciiTheme="minorHAnsi" w:hAnsiTheme="minorHAnsi" w:cstheme="minorHAnsi"/>
          <w:sz w:val="10"/>
          <w:szCs w:val="10"/>
          <w:lang w:val="en-GB"/>
        </w:rPr>
      </w:pPr>
      <w:r>
        <w:rPr>
          <w:rFonts w:asciiTheme="minorHAnsi" w:hAnsiTheme="minorHAnsi" w:cstheme="minorHAnsi"/>
          <w:lang w:val="en-GB"/>
        </w:rPr>
        <w:tab/>
      </w:r>
      <w:r>
        <w:rPr>
          <w:rFonts w:asciiTheme="minorHAnsi" w:hAnsiTheme="minorHAnsi" w:cstheme="minorHAnsi"/>
          <w:lang w:val="en-GB"/>
        </w:rPr>
        <w:tab/>
      </w:r>
    </w:p>
    <w:p w:rsidR="00D33922" w:rsidRPr="00D33922" w:rsidRDefault="00132424" w:rsidP="00094D02">
      <w:pPr>
        <w:spacing w:before="120" w:line="276" w:lineRule="auto"/>
        <w:ind w:left="1418" w:hanging="425"/>
        <w:rPr>
          <w:rFonts w:asciiTheme="minorHAnsi" w:hAnsiTheme="minorHAnsi" w:cstheme="minorHAnsi"/>
          <w:lang w:val="en-GB"/>
        </w:rPr>
      </w:pPr>
      <w:r>
        <w:rPr>
          <w:rFonts w:asciiTheme="minorHAnsi" w:hAnsiTheme="minorHAnsi" w:cstheme="minorHAnsi"/>
          <w:lang w:val="en-GB"/>
        </w:rPr>
        <w:tab/>
      </w:r>
      <w:r w:rsidR="00D33922" w:rsidRPr="00D33922">
        <w:rPr>
          <w:rFonts w:asciiTheme="minorHAnsi" w:hAnsiTheme="minorHAnsi" w:cstheme="minorHAnsi"/>
          <w:lang w:val="en-GB"/>
        </w:rPr>
        <w:t>Strategic Planning Committee is chaired by State of Audit Office of Vietnam and the members are:</w:t>
      </w:r>
    </w:p>
    <w:p w:rsidR="00D33922" w:rsidRPr="00D33922" w:rsidRDefault="00D33922" w:rsidP="00094D02">
      <w:pPr>
        <w:tabs>
          <w:tab w:val="left" w:pos="1843"/>
        </w:tabs>
        <w:spacing w:before="120" w:line="276" w:lineRule="auto"/>
        <w:ind w:left="1985" w:hanging="567"/>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Badan</w:t>
      </w:r>
      <w:proofErr w:type="spellEnd"/>
      <w:r w:rsidRPr="00D33922">
        <w:rPr>
          <w:rFonts w:asciiTheme="minorHAnsi" w:hAnsiTheme="minorHAnsi" w:cstheme="minorHAnsi"/>
          <w:lang w:val="en-GB"/>
        </w:rPr>
        <w:t xml:space="preserve"> </w:t>
      </w:r>
      <w:proofErr w:type="spellStart"/>
      <w:r w:rsidRPr="00D33922">
        <w:rPr>
          <w:rFonts w:asciiTheme="minorHAnsi" w:hAnsiTheme="minorHAnsi" w:cstheme="minorHAnsi"/>
          <w:lang w:val="en-GB"/>
        </w:rPr>
        <w:t>Pemeriksa</w:t>
      </w:r>
      <w:proofErr w:type="spellEnd"/>
      <w:r w:rsidRPr="00D33922">
        <w:rPr>
          <w:rFonts w:asciiTheme="minorHAnsi" w:hAnsiTheme="minorHAnsi" w:cstheme="minorHAnsi"/>
          <w:lang w:val="en-GB"/>
        </w:rPr>
        <w:t xml:space="preserve"> </w:t>
      </w:r>
      <w:proofErr w:type="spellStart"/>
      <w:r w:rsidRPr="00D33922">
        <w:rPr>
          <w:rFonts w:asciiTheme="minorHAnsi" w:hAnsiTheme="minorHAnsi" w:cstheme="minorHAnsi"/>
          <w:lang w:val="en-GB"/>
        </w:rPr>
        <w:t>Keuangan</w:t>
      </w:r>
      <w:proofErr w:type="spellEnd"/>
      <w:r w:rsidRPr="00D33922">
        <w:rPr>
          <w:rFonts w:asciiTheme="minorHAnsi" w:hAnsiTheme="minorHAnsi" w:cstheme="minorHAnsi"/>
          <w:lang w:val="en-GB"/>
        </w:rPr>
        <w:t xml:space="preserve"> </w:t>
      </w:r>
      <w:proofErr w:type="spellStart"/>
      <w:r w:rsidRPr="00D33922">
        <w:rPr>
          <w:rFonts w:asciiTheme="minorHAnsi" w:hAnsiTheme="minorHAnsi" w:cstheme="minorHAnsi"/>
          <w:lang w:val="en-GB"/>
        </w:rPr>
        <w:t>Republik</w:t>
      </w:r>
      <w:proofErr w:type="spellEnd"/>
      <w:r w:rsidRPr="00D33922">
        <w:rPr>
          <w:rFonts w:asciiTheme="minorHAnsi" w:hAnsiTheme="minorHAnsi" w:cstheme="minorHAnsi"/>
          <w:lang w:val="en-GB"/>
        </w:rPr>
        <w:t xml:space="preserve"> Indonesia</w:t>
      </w:r>
    </w:p>
    <w:p w:rsidR="00D33922" w:rsidRPr="00D33922" w:rsidRDefault="00D33922" w:rsidP="00094D02">
      <w:pPr>
        <w:tabs>
          <w:tab w:val="left" w:pos="1843"/>
        </w:tabs>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Jabatan</w:t>
      </w:r>
      <w:proofErr w:type="spellEnd"/>
      <w:r w:rsidRPr="00D33922">
        <w:rPr>
          <w:rFonts w:asciiTheme="minorHAnsi" w:hAnsiTheme="minorHAnsi" w:cstheme="minorHAnsi"/>
          <w:lang w:val="en-GB"/>
        </w:rPr>
        <w:t xml:space="preserve"> Audit Negara Malaysia</w:t>
      </w:r>
    </w:p>
    <w:p w:rsidR="00685259" w:rsidRPr="00AC5993" w:rsidRDefault="00D33922" w:rsidP="00094D02">
      <w:pPr>
        <w:tabs>
          <w:tab w:val="left" w:pos="1843"/>
        </w:tabs>
        <w:spacing w:before="120" w:line="276" w:lineRule="auto"/>
        <w:ind w:left="1985" w:hanging="567"/>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The Commission of Audit of the Republic of the Philippines.</w:t>
      </w:r>
    </w:p>
    <w:p w:rsidR="00685259" w:rsidRPr="00AC5993" w:rsidRDefault="00685259" w:rsidP="00BE2835">
      <w:pPr>
        <w:tabs>
          <w:tab w:val="left" w:pos="720"/>
        </w:tabs>
        <w:ind w:left="360" w:hanging="360"/>
        <w:rPr>
          <w:rFonts w:asciiTheme="minorHAnsi" w:hAnsiTheme="minorHAnsi" w:cstheme="minorHAnsi"/>
          <w:lang w:val="en-GB"/>
        </w:rPr>
      </w:pPr>
    </w:p>
    <w:p w:rsidR="00685259" w:rsidRPr="00AC6A93" w:rsidRDefault="00AC6A93" w:rsidP="00AC5993">
      <w:pPr>
        <w:pStyle w:val="ListParagraph"/>
        <w:numPr>
          <w:ilvl w:val="3"/>
          <w:numId w:val="15"/>
        </w:numPr>
        <w:ind w:left="990" w:firstLine="0"/>
        <w:rPr>
          <w:rFonts w:asciiTheme="minorHAnsi" w:hAnsiTheme="minorHAnsi" w:cstheme="minorHAnsi"/>
          <w:u w:val="single"/>
          <w:lang w:val="en-GB"/>
        </w:rPr>
      </w:pPr>
      <w:r w:rsidRPr="00AC6A93">
        <w:rPr>
          <w:rFonts w:asciiTheme="minorHAnsi" w:hAnsiTheme="minorHAnsi" w:cstheme="minorHAnsi"/>
          <w:u w:val="single"/>
          <w:lang w:val="en-GB"/>
        </w:rPr>
        <w:t>Rules And Procedure</w:t>
      </w:r>
    </w:p>
    <w:p w:rsidR="00132424" w:rsidRPr="00AC6A93" w:rsidRDefault="00132424" w:rsidP="00AC5993">
      <w:pPr>
        <w:pStyle w:val="ListParagraph"/>
        <w:ind w:left="990"/>
        <w:rPr>
          <w:rFonts w:asciiTheme="minorHAnsi" w:hAnsiTheme="minorHAnsi" w:cstheme="minorHAnsi"/>
          <w:sz w:val="10"/>
          <w:szCs w:val="10"/>
          <w:lang w:val="en-GB"/>
        </w:rPr>
      </w:pPr>
    </w:p>
    <w:p w:rsidR="00D33922" w:rsidRPr="00D33922" w:rsidRDefault="000768E5" w:rsidP="0009142D">
      <w:pPr>
        <w:pStyle w:val="ListParagraph"/>
        <w:spacing w:before="120" w:line="276" w:lineRule="auto"/>
        <w:ind w:left="1418"/>
        <w:rPr>
          <w:rFonts w:asciiTheme="minorHAnsi" w:hAnsiTheme="minorHAnsi" w:cstheme="minorHAnsi"/>
          <w:lang w:val="en-GB"/>
        </w:rPr>
      </w:pPr>
      <w:r>
        <w:rPr>
          <w:rFonts w:asciiTheme="minorHAnsi" w:hAnsiTheme="minorHAnsi" w:cstheme="minorHAnsi"/>
          <w:lang w:val="en-GB"/>
        </w:rPr>
        <w:t xml:space="preserve">Rules and Procedure Committee is </w:t>
      </w:r>
      <w:r w:rsidR="00D33922" w:rsidRPr="00D33922">
        <w:rPr>
          <w:rFonts w:asciiTheme="minorHAnsi" w:hAnsiTheme="minorHAnsi" w:cstheme="minorHAnsi"/>
          <w:lang w:val="en-GB"/>
        </w:rPr>
        <w:t>chaired by the Auditor General’s Office of Singapore and the members are:</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Jabatan</w:t>
      </w:r>
      <w:proofErr w:type="spellEnd"/>
      <w:r w:rsidRPr="00D33922">
        <w:rPr>
          <w:rFonts w:asciiTheme="minorHAnsi" w:hAnsiTheme="minorHAnsi" w:cstheme="minorHAnsi"/>
          <w:lang w:val="en-GB"/>
        </w:rPr>
        <w:t xml:space="preserve"> Audit Brunei Darussalam</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The State Audit Organisation of Lao P.D.R.</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Jabatan</w:t>
      </w:r>
      <w:proofErr w:type="spellEnd"/>
      <w:r w:rsidRPr="00D33922">
        <w:rPr>
          <w:rFonts w:asciiTheme="minorHAnsi" w:hAnsiTheme="minorHAnsi" w:cstheme="minorHAnsi"/>
          <w:lang w:val="en-GB"/>
        </w:rPr>
        <w:t xml:space="preserve"> Audit Negara Malaysia and</w:t>
      </w:r>
    </w:p>
    <w:p w:rsidR="00685259" w:rsidRPr="00AC5993"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Office of the Auditor General of Thailand.</w:t>
      </w:r>
    </w:p>
    <w:p w:rsidR="00685259" w:rsidRPr="00AC5993" w:rsidRDefault="00685259" w:rsidP="00685259">
      <w:pPr>
        <w:pStyle w:val="ListParagraph"/>
        <w:rPr>
          <w:rFonts w:asciiTheme="minorHAnsi" w:hAnsiTheme="minorHAnsi" w:cstheme="minorHAnsi"/>
          <w:lang w:val="en-GB"/>
        </w:rPr>
      </w:pPr>
    </w:p>
    <w:p w:rsidR="00685259" w:rsidRPr="00AC5993" w:rsidRDefault="00132424" w:rsidP="00AC5993">
      <w:pPr>
        <w:pStyle w:val="ListParagraph"/>
        <w:ind w:left="990"/>
        <w:rPr>
          <w:rFonts w:asciiTheme="minorHAnsi" w:hAnsiTheme="minorHAnsi" w:cstheme="minorHAnsi"/>
          <w:lang w:val="en-GB"/>
        </w:rPr>
      </w:pPr>
      <w:r>
        <w:rPr>
          <w:rFonts w:asciiTheme="minorHAnsi" w:hAnsiTheme="minorHAnsi" w:cstheme="minorHAnsi"/>
          <w:lang w:val="en-GB"/>
        </w:rPr>
        <w:t xml:space="preserve">III)    </w:t>
      </w:r>
      <w:r w:rsidR="00AC6A93" w:rsidRPr="00AC6A93">
        <w:rPr>
          <w:rFonts w:asciiTheme="minorHAnsi" w:hAnsiTheme="minorHAnsi" w:cstheme="minorHAnsi"/>
          <w:u w:val="single"/>
          <w:lang w:val="en-GB"/>
        </w:rPr>
        <w:t>Training</w:t>
      </w:r>
    </w:p>
    <w:p w:rsidR="00132424" w:rsidRPr="00AC6A93" w:rsidRDefault="00132424" w:rsidP="00AC5993">
      <w:pPr>
        <w:pStyle w:val="ListParagraph"/>
        <w:ind w:left="990"/>
        <w:rPr>
          <w:rFonts w:asciiTheme="minorHAnsi" w:hAnsiTheme="minorHAnsi" w:cstheme="minorHAnsi"/>
          <w:sz w:val="10"/>
          <w:szCs w:val="10"/>
          <w:lang w:val="en-GB"/>
        </w:rPr>
      </w:pPr>
    </w:p>
    <w:p w:rsidR="00D33922" w:rsidRPr="00D33922" w:rsidRDefault="000768E5" w:rsidP="0009142D">
      <w:pPr>
        <w:pStyle w:val="ListParagraph"/>
        <w:spacing w:before="120" w:line="276" w:lineRule="auto"/>
        <w:ind w:left="1418"/>
        <w:rPr>
          <w:rFonts w:asciiTheme="minorHAnsi" w:hAnsiTheme="minorHAnsi" w:cstheme="minorHAnsi"/>
          <w:lang w:val="en-GB"/>
        </w:rPr>
      </w:pPr>
      <w:r>
        <w:rPr>
          <w:rFonts w:asciiTheme="minorHAnsi" w:hAnsiTheme="minorHAnsi" w:cstheme="minorHAnsi"/>
          <w:lang w:val="en-GB"/>
        </w:rPr>
        <w:t xml:space="preserve">Training Committee is </w:t>
      </w:r>
      <w:r w:rsidR="00D33922" w:rsidRPr="00D33922">
        <w:rPr>
          <w:rFonts w:asciiTheme="minorHAnsi" w:hAnsiTheme="minorHAnsi" w:cstheme="minorHAnsi"/>
          <w:lang w:val="en-GB"/>
        </w:rPr>
        <w:t>chaired by The Commission of Audit of the Republic of the Philippines and the members are:</w:t>
      </w:r>
    </w:p>
    <w:p w:rsidR="00D33922" w:rsidRPr="00D33922" w:rsidRDefault="00D33922" w:rsidP="0009142D">
      <w:pPr>
        <w:pStyle w:val="ListParagraph"/>
        <w:spacing w:before="120" w:line="276" w:lineRule="auto"/>
        <w:ind w:left="1843" w:hanging="450"/>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Jabatan</w:t>
      </w:r>
      <w:proofErr w:type="spellEnd"/>
      <w:r w:rsidRPr="00D33922">
        <w:rPr>
          <w:rFonts w:asciiTheme="minorHAnsi" w:hAnsiTheme="minorHAnsi" w:cstheme="minorHAnsi"/>
          <w:lang w:val="en-GB"/>
        </w:rPr>
        <w:t xml:space="preserve"> Audit Brunei Darussalam</w:t>
      </w:r>
    </w:p>
    <w:p w:rsidR="00D33922" w:rsidRPr="00D33922" w:rsidRDefault="00D33922" w:rsidP="0009142D">
      <w:pPr>
        <w:pStyle w:val="ListParagraph"/>
        <w:spacing w:before="120" w:line="276" w:lineRule="auto"/>
        <w:ind w:left="1843" w:hanging="450"/>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Badan</w:t>
      </w:r>
      <w:proofErr w:type="spellEnd"/>
      <w:r w:rsidRPr="00D33922">
        <w:rPr>
          <w:rFonts w:asciiTheme="minorHAnsi" w:hAnsiTheme="minorHAnsi" w:cstheme="minorHAnsi"/>
          <w:lang w:val="en-GB"/>
        </w:rPr>
        <w:t xml:space="preserve"> </w:t>
      </w:r>
      <w:proofErr w:type="spellStart"/>
      <w:r w:rsidRPr="00D33922">
        <w:rPr>
          <w:rFonts w:asciiTheme="minorHAnsi" w:hAnsiTheme="minorHAnsi" w:cstheme="minorHAnsi"/>
          <w:lang w:val="en-GB"/>
        </w:rPr>
        <w:t>Pemeriksa</w:t>
      </w:r>
      <w:proofErr w:type="spellEnd"/>
      <w:r w:rsidRPr="00D33922">
        <w:rPr>
          <w:rFonts w:asciiTheme="minorHAnsi" w:hAnsiTheme="minorHAnsi" w:cstheme="minorHAnsi"/>
          <w:lang w:val="en-GB"/>
        </w:rPr>
        <w:t xml:space="preserve"> </w:t>
      </w:r>
      <w:proofErr w:type="spellStart"/>
      <w:r w:rsidRPr="00D33922">
        <w:rPr>
          <w:rFonts w:asciiTheme="minorHAnsi" w:hAnsiTheme="minorHAnsi" w:cstheme="minorHAnsi"/>
          <w:lang w:val="en-GB"/>
        </w:rPr>
        <w:t>Keuangan</w:t>
      </w:r>
      <w:proofErr w:type="spellEnd"/>
      <w:r w:rsidRPr="00D33922">
        <w:rPr>
          <w:rFonts w:asciiTheme="minorHAnsi" w:hAnsiTheme="minorHAnsi" w:cstheme="minorHAnsi"/>
          <w:lang w:val="en-GB"/>
        </w:rPr>
        <w:t xml:space="preserve"> </w:t>
      </w:r>
      <w:proofErr w:type="spellStart"/>
      <w:r w:rsidRPr="00D33922">
        <w:rPr>
          <w:rFonts w:asciiTheme="minorHAnsi" w:hAnsiTheme="minorHAnsi" w:cstheme="minorHAnsi"/>
          <w:lang w:val="en-GB"/>
        </w:rPr>
        <w:t>Republik</w:t>
      </w:r>
      <w:proofErr w:type="spellEnd"/>
      <w:r w:rsidRPr="00D33922">
        <w:rPr>
          <w:rFonts w:asciiTheme="minorHAnsi" w:hAnsiTheme="minorHAnsi" w:cstheme="minorHAnsi"/>
          <w:lang w:val="en-GB"/>
        </w:rPr>
        <w:t xml:space="preserve"> Indonesia</w:t>
      </w:r>
    </w:p>
    <w:p w:rsidR="00D33922" w:rsidRPr="00D33922" w:rsidRDefault="00D33922" w:rsidP="0009142D">
      <w:pPr>
        <w:pStyle w:val="ListParagraph"/>
        <w:spacing w:before="120" w:line="276" w:lineRule="auto"/>
        <w:ind w:left="1843" w:hanging="450"/>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Jabatan</w:t>
      </w:r>
      <w:proofErr w:type="spellEnd"/>
      <w:r w:rsidRPr="00D33922">
        <w:rPr>
          <w:rFonts w:asciiTheme="minorHAnsi" w:hAnsiTheme="minorHAnsi" w:cstheme="minorHAnsi"/>
          <w:lang w:val="en-GB"/>
        </w:rPr>
        <w:t xml:space="preserve"> Audit Negara Malaysia and </w:t>
      </w:r>
    </w:p>
    <w:p w:rsidR="00685259" w:rsidRPr="00AC5993" w:rsidRDefault="00D33922" w:rsidP="0009142D">
      <w:pPr>
        <w:pStyle w:val="ListParagraph"/>
        <w:spacing w:before="120" w:line="276" w:lineRule="auto"/>
        <w:ind w:left="1843" w:hanging="450"/>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Office of the Auditor General of Thailand.</w:t>
      </w:r>
    </w:p>
    <w:p w:rsidR="00132424" w:rsidRDefault="00132424" w:rsidP="00AC5993">
      <w:pPr>
        <w:rPr>
          <w:rFonts w:asciiTheme="minorHAnsi" w:hAnsiTheme="minorHAnsi" w:cstheme="minorHAnsi"/>
          <w:lang w:val="en-GB"/>
        </w:rPr>
      </w:pPr>
    </w:p>
    <w:p w:rsidR="00685259" w:rsidRPr="00AC5993" w:rsidRDefault="00132424" w:rsidP="00AC5993">
      <w:pPr>
        <w:ind w:left="990"/>
        <w:rPr>
          <w:rFonts w:asciiTheme="minorHAnsi" w:hAnsiTheme="minorHAnsi" w:cstheme="minorHAnsi"/>
          <w:lang w:val="en-GB"/>
        </w:rPr>
      </w:pPr>
      <w:r>
        <w:rPr>
          <w:rFonts w:asciiTheme="minorHAnsi" w:hAnsiTheme="minorHAnsi" w:cstheme="minorHAnsi"/>
          <w:lang w:val="en-GB"/>
        </w:rPr>
        <w:t xml:space="preserve">IV)   </w:t>
      </w:r>
      <w:r w:rsidR="00AC6A93" w:rsidRPr="00AC6A93">
        <w:rPr>
          <w:rFonts w:asciiTheme="minorHAnsi" w:hAnsiTheme="minorHAnsi" w:cstheme="minorHAnsi"/>
          <w:u w:val="single"/>
          <w:lang w:val="en-GB"/>
        </w:rPr>
        <w:t>Knowledge Sharing</w:t>
      </w:r>
      <w:r w:rsidR="00AC6A93" w:rsidRPr="00AC5993">
        <w:rPr>
          <w:rFonts w:asciiTheme="minorHAnsi" w:hAnsiTheme="minorHAnsi" w:cstheme="minorHAnsi"/>
          <w:lang w:val="en-GB"/>
        </w:rPr>
        <w:t xml:space="preserve"> </w:t>
      </w:r>
    </w:p>
    <w:p w:rsidR="00132424" w:rsidRPr="00AC6A93" w:rsidRDefault="00132424" w:rsidP="00AC5993">
      <w:pPr>
        <w:pStyle w:val="ListParagraph"/>
        <w:ind w:left="990"/>
        <w:rPr>
          <w:rFonts w:asciiTheme="minorHAnsi" w:hAnsiTheme="minorHAnsi" w:cstheme="minorHAnsi"/>
          <w:sz w:val="10"/>
          <w:szCs w:val="10"/>
          <w:lang w:val="en-GB"/>
        </w:rPr>
      </w:pPr>
    </w:p>
    <w:p w:rsidR="00D33922" w:rsidRPr="00D33922" w:rsidRDefault="000768E5" w:rsidP="0009142D">
      <w:pPr>
        <w:pStyle w:val="ListParagraph"/>
        <w:spacing w:before="120" w:line="276" w:lineRule="auto"/>
        <w:ind w:left="1418"/>
        <w:rPr>
          <w:rFonts w:asciiTheme="minorHAnsi" w:hAnsiTheme="minorHAnsi" w:cstheme="minorHAnsi"/>
          <w:lang w:val="en-GB"/>
        </w:rPr>
      </w:pPr>
      <w:r>
        <w:rPr>
          <w:rFonts w:asciiTheme="minorHAnsi" w:hAnsiTheme="minorHAnsi" w:cstheme="minorHAnsi"/>
          <w:lang w:val="en-GB"/>
        </w:rPr>
        <w:t xml:space="preserve">Knowledge Sharing Committee is </w:t>
      </w:r>
      <w:r w:rsidR="00D33922" w:rsidRPr="00D33922">
        <w:rPr>
          <w:rFonts w:asciiTheme="minorHAnsi" w:hAnsiTheme="minorHAnsi" w:cstheme="minorHAnsi"/>
          <w:lang w:val="en-GB"/>
        </w:rPr>
        <w:t xml:space="preserve">chaired by </w:t>
      </w:r>
      <w:proofErr w:type="spellStart"/>
      <w:r w:rsidR="00D33922" w:rsidRPr="00D33922">
        <w:rPr>
          <w:rFonts w:asciiTheme="minorHAnsi" w:hAnsiTheme="minorHAnsi" w:cstheme="minorHAnsi"/>
          <w:lang w:val="en-GB"/>
        </w:rPr>
        <w:t>Jabatan</w:t>
      </w:r>
      <w:proofErr w:type="spellEnd"/>
      <w:r w:rsidR="00D33922" w:rsidRPr="00D33922">
        <w:rPr>
          <w:rFonts w:asciiTheme="minorHAnsi" w:hAnsiTheme="minorHAnsi" w:cstheme="minorHAnsi"/>
          <w:lang w:val="en-GB"/>
        </w:rPr>
        <w:t xml:space="preserve"> Audit Negara Malaysia and the members are:</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r>
      <w:proofErr w:type="spellStart"/>
      <w:r w:rsidRPr="00D33922">
        <w:rPr>
          <w:rFonts w:asciiTheme="minorHAnsi" w:hAnsiTheme="minorHAnsi" w:cstheme="minorHAnsi"/>
          <w:lang w:val="en-GB"/>
        </w:rPr>
        <w:t>Jabatan</w:t>
      </w:r>
      <w:proofErr w:type="spellEnd"/>
      <w:r w:rsidRPr="00D33922">
        <w:rPr>
          <w:rFonts w:asciiTheme="minorHAnsi" w:hAnsiTheme="minorHAnsi" w:cstheme="minorHAnsi"/>
          <w:lang w:val="en-GB"/>
        </w:rPr>
        <w:t xml:space="preserve"> Audit Brunei Darussalam</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lastRenderedPageBreak/>
        <w:t>•</w:t>
      </w:r>
      <w:r w:rsidRPr="00D33922">
        <w:rPr>
          <w:rFonts w:asciiTheme="minorHAnsi" w:hAnsiTheme="minorHAnsi" w:cstheme="minorHAnsi"/>
          <w:lang w:val="en-GB"/>
        </w:rPr>
        <w:tab/>
        <w:t>National Audit Authority of Kingdom of Cambodia</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The State Audit Organisation of Lao P.D.R.</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 xml:space="preserve">Office of the Auditor General of the Union, </w:t>
      </w:r>
      <w:proofErr w:type="gramStart"/>
      <w:r w:rsidRPr="00D33922">
        <w:rPr>
          <w:rFonts w:asciiTheme="minorHAnsi" w:hAnsiTheme="minorHAnsi" w:cstheme="minorHAnsi"/>
          <w:lang w:val="en-GB"/>
        </w:rPr>
        <w:t>The</w:t>
      </w:r>
      <w:proofErr w:type="gramEnd"/>
      <w:r w:rsidRPr="00D33922">
        <w:rPr>
          <w:rFonts w:asciiTheme="minorHAnsi" w:hAnsiTheme="minorHAnsi" w:cstheme="minorHAnsi"/>
          <w:lang w:val="en-GB"/>
        </w:rPr>
        <w:t xml:space="preserve"> Republic of the Union of Myanmar</w:t>
      </w:r>
    </w:p>
    <w:p w:rsidR="00D33922" w:rsidRPr="00D33922"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The Commission of Audit of the Republic of the Philippines and</w:t>
      </w:r>
    </w:p>
    <w:p w:rsidR="000768E5" w:rsidRPr="00AC5993" w:rsidRDefault="00D33922" w:rsidP="0009142D">
      <w:pPr>
        <w:pStyle w:val="ListParagraph"/>
        <w:spacing w:before="120" w:line="276" w:lineRule="auto"/>
        <w:ind w:left="1843" w:hanging="425"/>
        <w:rPr>
          <w:rFonts w:asciiTheme="minorHAnsi" w:hAnsiTheme="minorHAnsi" w:cstheme="minorHAnsi"/>
          <w:lang w:val="en-GB"/>
        </w:rPr>
      </w:pPr>
      <w:r w:rsidRPr="00D33922">
        <w:rPr>
          <w:rFonts w:asciiTheme="minorHAnsi" w:hAnsiTheme="minorHAnsi" w:cstheme="minorHAnsi"/>
          <w:lang w:val="en-GB"/>
        </w:rPr>
        <w:t>•</w:t>
      </w:r>
      <w:r w:rsidRPr="00D33922">
        <w:rPr>
          <w:rFonts w:asciiTheme="minorHAnsi" w:hAnsiTheme="minorHAnsi" w:cstheme="minorHAnsi"/>
          <w:lang w:val="en-GB"/>
        </w:rPr>
        <w:tab/>
        <w:t>Office of the Auditor General of Thailand</w:t>
      </w:r>
    </w:p>
    <w:p w:rsidR="00685259" w:rsidRPr="00AC5993" w:rsidRDefault="00132424" w:rsidP="0009142D">
      <w:pPr>
        <w:pStyle w:val="ListParagraph"/>
        <w:spacing w:before="120" w:line="276" w:lineRule="auto"/>
        <w:ind w:left="1843" w:hanging="425"/>
        <w:rPr>
          <w:rFonts w:asciiTheme="minorHAnsi" w:hAnsiTheme="minorHAnsi" w:cstheme="minorHAnsi"/>
          <w:lang w:val="en-GB"/>
        </w:rPr>
      </w:pPr>
      <w:r w:rsidRPr="00132424">
        <w:rPr>
          <w:rFonts w:asciiTheme="minorHAnsi" w:hAnsiTheme="minorHAnsi" w:cstheme="minorHAnsi"/>
          <w:lang w:val="en-GB"/>
        </w:rPr>
        <w:t>•</w:t>
      </w:r>
      <w:r w:rsidRPr="00132424">
        <w:rPr>
          <w:rFonts w:asciiTheme="minorHAnsi" w:hAnsiTheme="minorHAnsi" w:cstheme="minorHAnsi"/>
          <w:lang w:val="en-GB"/>
        </w:rPr>
        <w:tab/>
        <w:t>State of Audit Office of Vietnam</w:t>
      </w:r>
      <w:r>
        <w:rPr>
          <w:rFonts w:asciiTheme="minorHAnsi" w:hAnsiTheme="minorHAnsi" w:cstheme="minorHAnsi"/>
          <w:lang w:val="en-GB"/>
        </w:rPr>
        <w:t>.</w:t>
      </w:r>
    </w:p>
    <w:p w:rsidR="00685259" w:rsidRPr="00AC5993" w:rsidRDefault="00685259" w:rsidP="00AC5993">
      <w:pPr>
        <w:rPr>
          <w:rFonts w:asciiTheme="minorHAnsi" w:hAnsiTheme="minorHAnsi" w:cstheme="minorHAnsi"/>
          <w:lang w:val="en-GB"/>
        </w:rPr>
      </w:pPr>
    </w:p>
    <w:p w:rsidR="00685259" w:rsidRDefault="00132424" w:rsidP="00AC5993">
      <w:pPr>
        <w:pStyle w:val="ListParagraph"/>
        <w:numPr>
          <w:ilvl w:val="0"/>
          <w:numId w:val="41"/>
        </w:numPr>
        <w:spacing w:before="120" w:line="276" w:lineRule="auto"/>
        <w:ind w:left="907" w:hanging="475"/>
        <w:rPr>
          <w:rFonts w:asciiTheme="minorHAnsi" w:hAnsiTheme="minorHAnsi" w:cstheme="minorHAnsi"/>
          <w:lang w:val="en-GB"/>
        </w:rPr>
      </w:pPr>
      <w:r>
        <w:rPr>
          <w:rFonts w:asciiTheme="minorHAnsi" w:hAnsiTheme="minorHAnsi" w:cstheme="minorHAnsi"/>
          <w:lang w:val="en-GB"/>
        </w:rPr>
        <w:t xml:space="preserve">The Assembly </w:t>
      </w:r>
      <w:r w:rsidRPr="00132424">
        <w:rPr>
          <w:rFonts w:asciiTheme="minorHAnsi" w:hAnsiTheme="minorHAnsi" w:cstheme="minorHAnsi"/>
          <w:lang w:val="en-GB"/>
        </w:rPr>
        <w:t>approve</w:t>
      </w:r>
      <w:r>
        <w:rPr>
          <w:rFonts w:asciiTheme="minorHAnsi" w:hAnsiTheme="minorHAnsi" w:cstheme="minorHAnsi"/>
          <w:lang w:val="en-GB"/>
        </w:rPr>
        <w:t>d</w:t>
      </w:r>
      <w:r w:rsidRPr="00132424">
        <w:rPr>
          <w:rFonts w:asciiTheme="minorHAnsi" w:hAnsiTheme="minorHAnsi" w:cstheme="minorHAnsi"/>
          <w:lang w:val="en-GB"/>
        </w:rPr>
        <w:t xml:space="preserve"> the appointment of </w:t>
      </w:r>
      <w:r w:rsidR="00094D02">
        <w:rPr>
          <w:rFonts w:asciiTheme="minorHAnsi" w:hAnsiTheme="minorHAnsi" w:cstheme="minorHAnsi"/>
          <w:lang w:val="en-GB"/>
        </w:rPr>
        <w:t>Office of the Auditor General of the Union, the Republic of the Union of Myanmar</w:t>
      </w:r>
      <w:r w:rsidRPr="00132424">
        <w:rPr>
          <w:rFonts w:asciiTheme="minorHAnsi" w:hAnsiTheme="minorHAnsi" w:cstheme="minorHAnsi"/>
          <w:lang w:val="en-GB"/>
        </w:rPr>
        <w:t xml:space="preserve"> to be the ASEANSAI auditor for 201</w:t>
      </w:r>
      <w:r w:rsidR="006D22F0">
        <w:rPr>
          <w:rFonts w:asciiTheme="minorHAnsi" w:hAnsiTheme="minorHAnsi" w:cstheme="minorHAnsi"/>
          <w:lang w:val="en-GB"/>
        </w:rPr>
        <w:t>4</w:t>
      </w:r>
      <w:r w:rsidRPr="00132424">
        <w:rPr>
          <w:rFonts w:asciiTheme="minorHAnsi" w:hAnsiTheme="minorHAnsi" w:cstheme="minorHAnsi"/>
          <w:lang w:val="en-GB"/>
        </w:rPr>
        <w:t xml:space="preserve"> -2015</w:t>
      </w:r>
      <w:r>
        <w:rPr>
          <w:rFonts w:asciiTheme="minorHAnsi" w:hAnsiTheme="minorHAnsi" w:cstheme="minorHAnsi"/>
          <w:lang w:val="en-GB"/>
        </w:rPr>
        <w:t>.</w:t>
      </w:r>
    </w:p>
    <w:p w:rsidR="00FA2505" w:rsidRPr="00AC5993" w:rsidRDefault="00FA2505" w:rsidP="00AC5993">
      <w:pPr>
        <w:pStyle w:val="ListParagraph"/>
        <w:spacing w:before="120" w:line="276" w:lineRule="auto"/>
        <w:ind w:left="907"/>
        <w:rPr>
          <w:rFonts w:asciiTheme="minorHAnsi" w:hAnsiTheme="minorHAnsi" w:cstheme="minorHAnsi"/>
          <w:lang w:val="en-GB"/>
        </w:rPr>
      </w:pPr>
    </w:p>
    <w:p w:rsidR="00685259" w:rsidRDefault="00685259" w:rsidP="00AC5993">
      <w:pPr>
        <w:pStyle w:val="ListParagraph"/>
        <w:numPr>
          <w:ilvl w:val="0"/>
          <w:numId w:val="41"/>
        </w:numPr>
        <w:spacing w:before="120" w:line="276" w:lineRule="auto"/>
        <w:ind w:left="907" w:hanging="475"/>
        <w:rPr>
          <w:rFonts w:asciiTheme="minorHAnsi" w:hAnsiTheme="minorHAnsi" w:cstheme="minorHAnsi"/>
          <w:lang w:val="en-GB"/>
        </w:rPr>
      </w:pPr>
      <w:r w:rsidRPr="00AC5993">
        <w:rPr>
          <w:rFonts w:asciiTheme="minorHAnsi" w:hAnsiTheme="minorHAnsi" w:cstheme="minorHAnsi"/>
          <w:lang w:val="en-GB"/>
        </w:rPr>
        <w:t xml:space="preserve">Before closing the ASEANSAI General Assembly Meeting, Yang </w:t>
      </w:r>
      <w:proofErr w:type="spellStart"/>
      <w:r w:rsidRPr="00AC5993">
        <w:rPr>
          <w:rFonts w:asciiTheme="minorHAnsi" w:hAnsiTheme="minorHAnsi" w:cstheme="minorHAnsi"/>
          <w:lang w:val="en-GB"/>
        </w:rPr>
        <w:t>Mulia</w:t>
      </w:r>
      <w:proofErr w:type="spellEnd"/>
      <w:r w:rsidRPr="00AC5993">
        <w:rPr>
          <w:rFonts w:asciiTheme="minorHAnsi" w:hAnsiTheme="minorHAnsi" w:cstheme="minorHAnsi"/>
          <w:lang w:val="en-GB"/>
        </w:rPr>
        <w:t xml:space="preserve"> </w:t>
      </w:r>
      <w:proofErr w:type="spellStart"/>
      <w:r w:rsidRPr="00AC5993">
        <w:rPr>
          <w:rFonts w:asciiTheme="minorHAnsi" w:hAnsiTheme="minorHAnsi" w:cstheme="minorHAnsi"/>
          <w:lang w:val="en-GB"/>
        </w:rPr>
        <w:t>Pengiran</w:t>
      </w:r>
      <w:proofErr w:type="spellEnd"/>
      <w:r w:rsidRPr="00AC5993">
        <w:rPr>
          <w:rFonts w:asciiTheme="minorHAnsi" w:hAnsiTheme="minorHAnsi" w:cstheme="minorHAnsi"/>
          <w:lang w:val="en-GB"/>
        </w:rPr>
        <w:t xml:space="preserve"> Haji Abd. Rahman </w:t>
      </w:r>
      <w:r w:rsidR="005E17AA">
        <w:rPr>
          <w:rFonts w:asciiTheme="minorHAnsi" w:hAnsiTheme="minorHAnsi" w:cstheme="minorHAnsi"/>
          <w:lang w:val="en-GB"/>
        </w:rPr>
        <w:t xml:space="preserve">gave his closing remark by extending his </w:t>
      </w:r>
      <w:r w:rsidRPr="00AC5993">
        <w:rPr>
          <w:rFonts w:asciiTheme="minorHAnsi" w:hAnsiTheme="minorHAnsi" w:cstheme="minorHAnsi"/>
          <w:lang w:val="en-GB"/>
        </w:rPr>
        <w:t>deepest gratitude to all delegates for their contribution and participation in maki</w:t>
      </w:r>
      <w:r w:rsidR="00945E1E">
        <w:rPr>
          <w:rFonts w:asciiTheme="minorHAnsi" w:hAnsiTheme="minorHAnsi" w:cstheme="minorHAnsi"/>
          <w:lang w:val="en-GB"/>
        </w:rPr>
        <w:t>ng this meeting productive and</w:t>
      </w:r>
      <w:r w:rsidRPr="00AC5993">
        <w:rPr>
          <w:rFonts w:asciiTheme="minorHAnsi" w:hAnsiTheme="minorHAnsi" w:cstheme="minorHAnsi"/>
          <w:lang w:val="en-GB"/>
        </w:rPr>
        <w:t xml:space="preserve"> success</w:t>
      </w:r>
      <w:r w:rsidR="00945E1E">
        <w:rPr>
          <w:rFonts w:asciiTheme="minorHAnsi" w:hAnsiTheme="minorHAnsi" w:cstheme="minorHAnsi"/>
          <w:lang w:val="en-GB"/>
        </w:rPr>
        <w:t>ful</w:t>
      </w:r>
      <w:r w:rsidRPr="00AC5993">
        <w:rPr>
          <w:rFonts w:asciiTheme="minorHAnsi" w:hAnsiTheme="minorHAnsi" w:cstheme="minorHAnsi"/>
          <w:lang w:val="en-GB"/>
        </w:rPr>
        <w:t>.</w:t>
      </w:r>
    </w:p>
    <w:p w:rsidR="005E17AA" w:rsidRDefault="005E17AA" w:rsidP="00AC5993">
      <w:pPr>
        <w:pStyle w:val="ListParagraph"/>
        <w:rPr>
          <w:rFonts w:asciiTheme="minorHAnsi" w:hAnsiTheme="minorHAnsi" w:cstheme="minorHAnsi"/>
          <w:lang w:val="en-GB"/>
        </w:rPr>
      </w:pPr>
      <w:bookmarkStart w:id="0" w:name="_GoBack"/>
      <w:bookmarkEnd w:id="0"/>
    </w:p>
    <w:p w:rsidR="00112955" w:rsidRPr="00AC5993" w:rsidRDefault="00112955" w:rsidP="00AC5993">
      <w:pPr>
        <w:pStyle w:val="ListParagraph"/>
        <w:rPr>
          <w:rFonts w:asciiTheme="minorHAnsi" w:hAnsiTheme="minorHAnsi" w:cstheme="minorHAnsi"/>
          <w:lang w:val="en-GB"/>
        </w:rPr>
      </w:pPr>
    </w:p>
    <w:p w:rsidR="005E17AA" w:rsidRPr="00AC5993" w:rsidRDefault="00076ACD" w:rsidP="00AC5993">
      <w:pPr>
        <w:rPr>
          <w:rFonts w:asciiTheme="minorHAnsi" w:hAnsiTheme="minorHAnsi" w:cstheme="minorHAnsi"/>
          <w:lang w:val="en-GB"/>
        </w:rPr>
      </w:pPr>
      <w:r>
        <w:rPr>
          <w:rFonts w:asciiTheme="minorHAnsi" w:hAnsiTheme="minorHAnsi" w:cstheme="minorHAnsi"/>
          <w:lang w:val="en-GB"/>
        </w:rPr>
        <w:t xml:space="preserve">        </w:t>
      </w:r>
      <w:r w:rsidR="00945E1E">
        <w:rPr>
          <w:rFonts w:asciiTheme="minorHAnsi" w:hAnsiTheme="minorHAnsi" w:cstheme="minorHAnsi"/>
          <w:lang w:val="en-GB"/>
        </w:rPr>
        <w:t>T</w:t>
      </w:r>
      <w:r w:rsidR="005E17AA">
        <w:rPr>
          <w:rFonts w:asciiTheme="minorHAnsi" w:hAnsiTheme="minorHAnsi" w:cstheme="minorHAnsi"/>
          <w:lang w:val="en-GB"/>
        </w:rPr>
        <w:t>he meeting ended at 4:00 p.m.</w:t>
      </w:r>
    </w:p>
    <w:p w:rsidR="00685259" w:rsidRPr="00AC5993" w:rsidRDefault="00685259" w:rsidP="00AC5993">
      <w:pPr>
        <w:rPr>
          <w:rFonts w:asciiTheme="minorHAnsi" w:hAnsiTheme="minorHAnsi" w:cstheme="minorHAnsi"/>
          <w:lang w:val="en-GB"/>
        </w:rPr>
      </w:pPr>
    </w:p>
    <w:p w:rsidR="00656917" w:rsidRPr="00AC5993" w:rsidRDefault="00656917" w:rsidP="00AC5993">
      <w:pPr>
        <w:rPr>
          <w:rFonts w:asciiTheme="minorHAnsi" w:hAnsiTheme="minorHAnsi" w:cstheme="minorHAnsi"/>
          <w:lang w:val="en-GB"/>
        </w:rPr>
      </w:pPr>
    </w:p>
    <w:sectPr w:rsidR="00656917" w:rsidRPr="00AC5993" w:rsidSect="00AE5ADD">
      <w:headerReference w:type="even" r:id="rId9"/>
      <w:footerReference w:type="even" r:id="rId10"/>
      <w:footerReference w:type="default" r:id="rId11"/>
      <w:headerReference w:type="first" r:id="rId12"/>
      <w:pgSz w:w="11909" w:h="16834" w:code="9"/>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CB" w:rsidRDefault="007465CB">
      <w:r>
        <w:separator/>
      </w:r>
    </w:p>
  </w:endnote>
  <w:endnote w:type="continuationSeparator" w:id="0">
    <w:p w:rsidR="007465CB" w:rsidRDefault="0074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00" w:rsidRDefault="00BC2291" w:rsidP="00171579">
    <w:pPr>
      <w:pStyle w:val="Footer"/>
      <w:framePr w:wrap="around" w:vAnchor="text" w:hAnchor="margin" w:xAlign="right" w:y="1"/>
    </w:pPr>
    <w:r>
      <w:fldChar w:fldCharType="begin"/>
    </w:r>
    <w:r w:rsidR="006C6E00">
      <w:instrText xml:space="preserve">PAGE  </w:instrText>
    </w:r>
    <w:r>
      <w:fldChar w:fldCharType="end"/>
    </w:r>
  </w:p>
  <w:p w:rsidR="006C6E00" w:rsidRDefault="006C6E00" w:rsidP="00A464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00" w:rsidRPr="004D467D" w:rsidRDefault="00CD70BA">
    <w:pPr>
      <w:pStyle w:val="Footer"/>
      <w:jc w:val="right"/>
      <w:rPr>
        <w:rFonts w:ascii="Calibri" w:hAnsi="Calibri" w:cs="Calibri"/>
        <w:sz w:val="22"/>
        <w:szCs w:val="22"/>
      </w:rPr>
    </w:pPr>
    <w:r w:rsidRPr="00CD70BA">
      <w:rPr>
        <w:rFonts w:ascii="Calibri" w:hAnsi="Calibri" w:cs="Calibri"/>
        <w:sz w:val="22"/>
        <w:szCs w:val="22"/>
      </w:rPr>
      <w:t xml:space="preserve">Page </w:t>
    </w:r>
    <w:r w:rsidR="00BC2291" w:rsidRPr="00CD70BA">
      <w:rPr>
        <w:rFonts w:ascii="Calibri" w:hAnsi="Calibri" w:cs="Calibri"/>
        <w:sz w:val="22"/>
        <w:szCs w:val="22"/>
      </w:rPr>
      <w:fldChar w:fldCharType="begin"/>
    </w:r>
    <w:r w:rsidRPr="00CD70BA">
      <w:rPr>
        <w:rFonts w:ascii="Calibri" w:hAnsi="Calibri" w:cs="Calibri"/>
        <w:sz w:val="22"/>
        <w:szCs w:val="22"/>
      </w:rPr>
      <w:instrText xml:space="preserve"> PAGE </w:instrText>
    </w:r>
    <w:r w:rsidR="00BC2291" w:rsidRPr="00CD70BA">
      <w:rPr>
        <w:rFonts w:ascii="Calibri" w:hAnsi="Calibri" w:cs="Calibri"/>
        <w:sz w:val="22"/>
        <w:szCs w:val="22"/>
      </w:rPr>
      <w:fldChar w:fldCharType="separate"/>
    </w:r>
    <w:r w:rsidR="0009142D">
      <w:rPr>
        <w:rFonts w:ascii="Calibri" w:hAnsi="Calibri" w:cs="Calibri"/>
        <w:noProof/>
        <w:sz w:val="22"/>
        <w:szCs w:val="22"/>
      </w:rPr>
      <w:t>8</w:t>
    </w:r>
    <w:r w:rsidR="00BC2291" w:rsidRPr="00CD70BA">
      <w:rPr>
        <w:rFonts w:ascii="Calibri" w:hAnsi="Calibri" w:cs="Calibri"/>
        <w:sz w:val="22"/>
        <w:szCs w:val="22"/>
      </w:rPr>
      <w:fldChar w:fldCharType="end"/>
    </w:r>
    <w:r w:rsidRPr="00CD70BA">
      <w:rPr>
        <w:rFonts w:ascii="Calibri" w:hAnsi="Calibri" w:cs="Calibri"/>
        <w:sz w:val="22"/>
        <w:szCs w:val="22"/>
      </w:rPr>
      <w:t xml:space="preserve"> of </w:t>
    </w:r>
    <w:r w:rsidR="00BC2291" w:rsidRPr="00CD70BA">
      <w:rPr>
        <w:rFonts w:ascii="Calibri" w:hAnsi="Calibri" w:cs="Calibri"/>
        <w:sz w:val="22"/>
        <w:szCs w:val="22"/>
      </w:rPr>
      <w:fldChar w:fldCharType="begin"/>
    </w:r>
    <w:r w:rsidRPr="00CD70BA">
      <w:rPr>
        <w:rFonts w:ascii="Calibri" w:hAnsi="Calibri" w:cs="Calibri"/>
        <w:sz w:val="22"/>
        <w:szCs w:val="22"/>
      </w:rPr>
      <w:instrText xml:space="preserve"> NUMPAGES  </w:instrText>
    </w:r>
    <w:r w:rsidR="00BC2291" w:rsidRPr="00CD70BA">
      <w:rPr>
        <w:rFonts w:ascii="Calibri" w:hAnsi="Calibri" w:cs="Calibri"/>
        <w:sz w:val="22"/>
        <w:szCs w:val="22"/>
      </w:rPr>
      <w:fldChar w:fldCharType="separate"/>
    </w:r>
    <w:r w:rsidR="0009142D">
      <w:rPr>
        <w:rFonts w:ascii="Calibri" w:hAnsi="Calibri" w:cs="Calibri"/>
        <w:noProof/>
        <w:sz w:val="22"/>
        <w:szCs w:val="22"/>
      </w:rPr>
      <w:t>8</w:t>
    </w:r>
    <w:r w:rsidR="00BC2291" w:rsidRPr="00CD70BA">
      <w:rPr>
        <w:rFonts w:ascii="Calibri" w:hAnsi="Calibri" w:cs="Calibri"/>
        <w:sz w:val="22"/>
        <w:szCs w:val="22"/>
      </w:rPr>
      <w:fldChar w:fldCharType="end"/>
    </w:r>
  </w:p>
  <w:p w:rsidR="006C6E00" w:rsidRDefault="006C6E00" w:rsidP="00A464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CB" w:rsidRDefault="007465CB">
      <w:r>
        <w:separator/>
      </w:r>
    </w:p>
  </w:footnote>
  <w:footnote w:type="continuationSeparator" w:id="0">
    <w:p w:rsidR="007465CB" w:rsidRDefault="0074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00" w:rsidRDefault="00746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4.65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00" w:rsidRDefault="00746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4.65pt;height:181.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B27"/>
    <w:multiLevelType w:val="hybridMultilevel"/>
    <w:tmpl w:val="4942EE2E"/>
    <w:lvl w:ilvl="0" w:tplc="0421000F">
      <w:start w:val="1"/>
      <w:numFmt w:val="decimal"/>
      <w:lvlText w:val="%1."/>
      <w:lvlJc w:val="left"/>
      <w:pPr>
        <w:ind w:left="720" w:hanging="360"/>
      </w:pPr>
    </w:lvl>
    <w:lvl w:ilvl="1" w:tplc="96D60A9C">
      <w:start w:val="1"/>
      <w:numFmt w:val="lowerRoman"/>
      <w:lvlText w:val="%2."/>
      <w:lvlJc w:val="left"/>
      <w:pPr>
        <w:ind w:left="2956" w:hanging="120"/>
      </w:pPr>
      <w:rPr>
        <w:rFonts w:hint="default"/>
      </w:rPr>
    </w:lvl>
    <w:lvl w:ilvl="2" w:tplc="20165D58">
      <w:start w:val="1"/>
      <w:numFmt w:val="lowerRoman"/>
      <w:lvlText w:val="%3)"/>
      <w:lvlJc w:val="left"/>
      <w:pPr>
        <w:ind w:left="2700" w:hanging="720"/>
      </w:pPr>
      <w:rPr>
        <w:rFonts w:hint="default"/>
      </w:rPr>
    </w:lvl>
    <w:lvl w:ilvl="3" w:tplc="5672CEC8">
      <w:start w:val="1"/>
      <w:numFmt w:val="upperRoman"/>
      <w:lvlText w:val="%4)"/>
      <w:lvlJc w:val="left"/>
      <w:pPr>
        <w:ind w:left="3240" w:hanging="72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96E97"/>
    <w:multiLevelType w:val="hybridMultilevel"/>
    <w:tmpl w:val="C6E6231A"/>
    <w:lvl w:ilvl="0" w:tplc="05106E80">
      <w:start w:val="1"/>
      <w:numFmt w:val="decimal"/>
      <w:lvlText w:val="%1."/>
      <w:lvlJc w:val="left"/>
      <w:pPr>
        <w:ind w:left="786" w:hanging="360"/>
      </w:pPr>
      <w:rPr>
        <w:rFonts w:hint="default"/>
        <w:b w:val="0"/>
        <w:strike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0D3764"/>
    <w:multiLevelType w:val="hybridMultilevel"/>
    <w:tmpl w:val="7B526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AF5E81"/>
    <w:multiLevelType w:val="hybridMultilevel"/>
    <w:tmpl w:val="68866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C1F9B"/>
    <w:multiLevelType w:val="hybridMultilevel"/>
    <w:tmpl w:val="82BA9376"/>
    <w:lvl w:ilvl="0" w:tplc="47AAC38E">
      <w:start w:val="1"/>
      <w:numFmt w:val="bullet"/>
      <w:pStyle w:val="Bullet1"/>
      <w:lvlText w:val=""/>
      <w:lvlJc w:val="left"/>
      <w:pPr>
        <w:ind w:left="360" w:hanging="360"/>
      </w:pPr>
      <w:rPr>
        <w:rFonts w:ascii="Symbol" w:hAnsi="Symbol" w:hint="default"/>
      </w:rPr>
    </w:lvl>
    <w:lvl w:ilvl="1" w:tplc="BADC358A">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F687C"/>
    <w:multiLevelType w:val="hybridMultilevel"/>
    <w:tmpl w:val="4E1C1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917DA"/>
    <w:multiLevelType w:val="hybridMultilevel"/>
    <w:tmpl w:val="B16C2E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38274E"/>
    <w:multiLevelType w:val="hybridMultilevel"/>
    <w:tmpl w:val="2AFA3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6C17FB"/>
    <w:multiLevelType w:val="hybridMultilevel"/>
    <w:tmpl w:val="77E61652"/>
    <w:lvl w:ilvl="0" w:tplc="CEE232FC">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7F965DF"/>
    <w:multiLevelType w:val="hybridMultilevel"/>
    <w:tmpl w:val="B5BEC54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0">
    <w:nsid w:val="18331517"/>
    <w:multiLevelType w:val="hybridMultilevel"/>
    <w:tmpl w:val="7B526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5C0925"/>
    <w:multiLevelType w:val="hybridMultilevel"/>
    <w:tmpl w:val="8474D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F6643"/>
    <w:multiLevelType w:val="hybridMultilevel"/>
    <w:tmpl w:val="880E0EB6"/>
    <w:lvl w:ilvl="0" w:tplc="2402D4E2">
      <w:start w:val="1"/>
      <w:numFmt w:val="decimal"/>
      <w:lvlText w:val="%1."/>
      <w:lvlJc w:val="left"/>
      <w:pPr>
        <w:ind w:left="1211" w:hanging="360"/>
      </w:pPr>
      <w:rPr>
        <w:rFonts w:hint="default"/>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1DDB0668"/>
    <w:multiLevelType w:val="hybridMultilevel"/>
    <w:tmpl w:val="88244326"/>
    <w:lvl w:ilvl="0" w:tplc="1FFC65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1E57244B"/>
    <w:multiLevelType w:val="hybridMultilevel"/>
    <w:tmpl w:val="4DBED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DA3A53"/>
    <w:multiLevelType w:val="hybridMultilevel"/>
    <w:tmpl w:val="A9D4BF90"/>
    <w:lvl w:ilvl="0" w:tplc="C79C3682">
      <w:start w:val="1"/>
      <w:numFmt w:val="bullet"/>
      <w:lvlText w:val="-"/>
      <w:lvlJc w:val="left"/>
      <w:pPr>
        <w:ind w:left="1080" w:hanging="360"/>
      </w:pPr>
      <w:rPr>
        <w:rFonts w:ascii="Cambria" w:eastAsia="MS Mincho" w:hAnsi="Cambria"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F6A66F9"/>
    <w:multiLevelType w:val="hybridMultilevel"/>
    <w:tmpl w:val="048E1B58"/>
    <w:lvl w:ilvl="0" w:tplc="F1A051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2D73CB"/>
    <w:multiLevelType w:val="multilevel"/>
    <w:tmpl w:val="0ADABD1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1492BF6"/>
    <w:multiLevelType w:val="hybridMultilevel"/>
    <w:tmpl w:val="8B362B58"/>
    <w:lvl w:ilvl="0" w:tplc="4094E35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7F6C35"/>
    <w:multiLevelType w:val="hybridMultilevel"/>
    <w:tmpl w:val="BEB80A8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3B9030D"/>
    <w:multiLevelType w:val="multilevel"/>
    <w:tmpl w:val="0ADABD1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B56167A"/>
    <w:multiLevelType w:val="hybridMultilevel"/>
    <w:tmpl w:val="90A48CA8"/>
    <w:lvl w:ilvl="0" w:tplc="84448AAC">
      <w:start w:val="4"/>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3C246465"/>
    <w:multiLevelType w:val="hybridMultilevel"/>
    <w:tmpl w:val="EBA4BABC"/>
    <w:lvl w:ilvl="0" w:tplc="51F465A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C802CAE"/>
    <w:multiLevelType w:val="hybridMultilevel"/>
    <w:tmpl w:val="A7E6A4E8"/>
    <w:lvl w:ilvl="0" w:tplc="587863DA">
      <w:start w:val="1"/>
      <w:numFmt w:val="bullet"/>
      <w:lvlText w:val="-"/>
      <w:lvlJc w:val="left"/>
      <w:pPr>
        <w:ind w:left="720" w:hanging="360"/>
      </w:pPr>
      <w:rPr>
        <w:rFonts w:ascii="Calibri" w:eastAsia="MS Mincho"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F0F7220"/>
    <w:multiLevelType w:val="hybridMultilevel"/>
    <w:tmpl w:val="6AAE164A"/>
    <w:lvl w:ilvl="0" w:tplc="C79C3682">
      <w:start w:val="1"/>
      <w:numFmt w:val="bullet"/>
      <w:lvlText w:val="-"/>
      <w:lvlJc w:val="left"/>
      <w:pPr>
        <w:ind w:left="1080" w:hanging="360"/>
      </w:pPr>
      <w:rPr>
        <w:rFonts w:ascii="Cambria" w:eastAsia="MS Mincho" w:hAnsi="Cambria"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3FC51CC4"/>
    <w:multiLevelType w:val="hybridMultilevel"/>
    <w:tmpl w:val="289EBE3E"/>
    <w:lvl w:ilvl="0" w:tplc="6DD4E3C2">
      <w:start w:val="1"/>
      <w:numFmt w:val="bullet"/>
      <w:lvlText w:val="-"/>
      <w:lvlJc w:val="left"/>
      <w:pPr>
        <w:ind w:left="720" w:hanging="360"/>
      </w:pPr>
      <w:rPr>
        <w:rFonts w:ascii="Calibri" w:eastAsia="MS Mincho"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FFB445A"/>
    <w:multiLevelType w:val="hybridMultilevel"/>
    <w:tmpl w:val="7B526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2B6AF1"/>
    <w:multiLevelType w:val="hybridMultilevel"/>
    <w:tmpl w:val="FDE0007E"/>
    <w:lvl w:ilvl="0" w:tplc="7C52BF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C2791E"/>
    <w:multiLevelType w:val="hybridMultilevel"/>
    <w:tmpl w:val="F376AE58"/>
    <w:lvl w:ilvl="0" w:tplc="13D6726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44DA1652"/>
    <w:multiLevelType w:val="hybridMultilevel"/>
    <w:tmpl w:val="F5AE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6324C3"/>
    <w:multiLevelType w:val="hybridMultilevel"/>
    <w:tmpl w:val="5D109352"/>
    <w:lvl w:ilvl="0" w:tplc="31864966">
      <w:start w:val="1"/>
      <w:numFmt w:val="lowerLetter"/>
      <w:lvlText w:val="%1."/>
      <w:lvlJc w:val="left"/>
      <w:pPr>
        <w:ind w:left="720" w:hanging="360"/>
      </w:pPr>
      <w:rPr>
        <w:rFonts w:ascii="Calibri" w:eastAsia="MS Mincho" w:hAnsi="Calibri"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E23E0A"/>
    <w:multiLevelType w:val="hybridMultilevel"/>
    <w:tmpl w:val="80AA9F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B6F2318"/>
    <w:multiLevelType w:val="hybridMultilevel"/>
    <w:tmpl w:val="1DD011F6"/>
    <w:lvl w:ilvl="0" w:tplc="F9E439B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57285185"/>
    <w:multiLevelType w:val="hybridMultilevel"/>
    <w:tmpl w:val="1046BDC4"/>
    <w:lvl w:ilvl="0" w:tplc="0FF2140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4">
    <w:nsid w:val="57BA39C2"/>
    <w:multiLevelType w:val="hybridMultilevel"/>
    <w:tmpl w:val="5BEAA1A8"/>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846415C"/>
    <w:multiLevelType w:val="hybridMultilevel"/>
    <w:tmpl w:val="4FEA170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6">
    <w:nsid w:val="5EB81555"/>
    <w:multiLevelType w:val="hybridMultilevel"/>
    <w:tmpl w:val="40A68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2B5511"/>
    <w:multiLevelType w:val="hybridMultilevel"/>
    <w:tmpl w:val="1DD01040"/>
    <w:lvl w:ilvl="0" w:tplc="587863DA">
      <w:start w:val="1"/>
      <w:numFmt w:val="bullet"/>
      <w:lvlText w:val="-"/>
      <w:lvlJc w:val="left"/>
      <w:pPr>
        <w:ind w:left="786" w:hanging="360"/>
      </w:pPr>
      <w:rPr>
        <w:rFonts w:ascii="Calibri" w:eastAsia="MS Mincho" w:hAnsi="Calibri" w:cs="Calibri"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8">
    <w:nsid w:val="62E35A49"/>
    <w:multiLevelType w:val="hybridMultilevel"/>
    <w:tmpl w:val="BEB80A8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4EC7AA3"/>
    <w:multiLevelType w:val="hybridMultilevel"/>
    <w:tmpl w:val="BA862988"/>
    <w:lvl w:ilvl="0" w:tplc="D4CC1E94">
      <w:start w:val="1"/>
      <w:numFmt w:val="lowerLetter"/>
      <w:lvlText w:val="%1."/>
      <w:lvlJc w:val="left"/>
      <w:pPr>
        <w:ind w:left="720" w:hanging="360"/>
      </w:pPr>
      <w:rPr>
        <w:rFonts w:ascii="Cambria" w:eastAsia="MS Mincho" w:hAnsi="Cambria"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D75EAF"/>
    <w:multiLevelType w:val="hybridMultilevel"/>
    <w:tmpl w:val="69B6EDC6"/>
    <w:lvl w:ilvl="0" w:tplc="587863DA">
      <w:start w:val="1"/>
      <w:numFmt w:val="bullet"/>
      <w:lvlText w:val="-"/>
      <w:lvlJc w:val="left"/>
      <w:pPr>
        <w:ind w:left="1146" w:hanging="360"/>
      </w:pPr>
      <w:rPr>
        <w:rFonts w:ascii="Calibri" w:eastAsia="MS Mincho" w:hAnsi="Calibri" w:cs="Calibri"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1">
    <w:nsid w:val="6C0F5171"/>
    <w:multiLevelType w:val="multilevel"/>
    <w:tmpl w:val="E59C37D2"/>
    <w:lvl w:ilvl="0">
      <w:start w:val="1"/>
      <w:numFmt w:val="decimal"/>
      <w:lvlText w:val="%1."/>
      <w:lvlJc w:val="left"/>
      <w:pPr>
        <w:ind w:left="786" w:hanging="360"/>
      </w:pPr>
      <w:rPr>
        <w:rFonts w:hint="default"/>
      </w:rPr>
    </w:lvl>
    <w:lvl w:ilvl="1">
      <w:start w:val="1"/>
      <w:numFmt w:val="decimal"/>
      <w:isLgl/>
      <w:lvlText w:val="%1.%2"/>
      <w:lvlJc w:val="left"/>
      <w:pPr>
        <w:ind w:left="1053"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241"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895" w:hanging="1440"/>
      </w:pPr>
      <w:rPr>
        <w:rFonts w:hint="default"/>
      </w:rPr>
    </w:lvl>
    <w:lvl w:ilvl="8">
      <w:start w:val="1"/>
      <w:numFmt w:val="decimal"/>
      <w:isLgl/>
      <w:lvlText w:val="%1.%2.%3.%4.%5.%6.%7.%8.%9"/>
      <w:lvlJc w:val="left"/>
      <w:pPr>
        <w:ind w:left="3402" w:hanging="1800"/>
      </w:pPr>
      <w:rPr>
        <w:rFonts w:hint="default"/>
      </w:rPr>
    </w:lvl>
  </w:abstractNum>
  <w:abstractNum w:abstractNumId="42">
    <w:nsid w:val="6D09446E"/>
    <w:multiLevelType w:val="hybridMultilevel"/>
    <w:tmpl w:val="33A840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1171AA"/>
    <w:multiLevelType w:val="multilevel"/>
    <w:tmpl w:val="0ADABD1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FDE6E5A"/>
    <w:multiLevelType w:val="hybridMultilevel"/>
    <w:tmpl w:val="CCDA3E30"/>
    <w:lvl w:ilvl="0" w:tplc="451470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1D678E9"/>
    <w:multiLevelType w:val="hybridMultilevel"/>
    <w:tmpl w:val="BEB80A8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5A21E7A"/>
    <w:multiLevelType w:val="hybridMultilevel"/>
    <w:tmpl w:val="BEB80A8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7C475BB"/>
    <w:multiLevelType w:val="hybridMultilevel"/>
    <w:tmpl w:val="8BF22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422136"/>
    <w:multiLevelType w:val="hybridMultilevel"/>
    <w:tmpl w:val="BEB80A8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7BD97828"/>
    <w:multiLevelType w:val="hybridMultilevel"/>
    <w:tmpl w:val="C41023AE"/>
    <w:lvl w:ilvl="0" w:tplc="C7129488">
      <w:start w:val="2"/>
      <w:numFmt w:val="bullet"/>
      <w:lvlText w:val="-"/>
      <w:lvlJc w:val="left"/>
      <w:pPr>
        <w:ind w:left="644" w:hanging="360"/>
      </w:pPr>
      <w:rPr>
        <w:rFonts w:ascii="Calibri" w:eastAsia="MS Mincho" w:hAnsi="Calibri" w:cs="Calibri"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50">
    <w:nsid w:val="7BE672D7"/>
    <w:multiLevelType w:val="hybridMultilevel"/>
    <w:tmpl w:val="CCDA3E30"/>
    <w:lvl w:ilvl="0" w:tplc="451470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7CE54228"/>
    <w:multiLevelType w:val="hybridMultilevel"/>
    <w:tmpl w:val="50D0B628"/>
    <w:lvl w:ilvl="0" w:tplc="68D2BF70">
      <w:start w:val="1"/>
      <w:numFmt w:val="lowerLetter"/>
      <w:lvlText w:val="%1."/>
      <w:lvlJc w:val="left"/>
      <w:pPr>
        <w:ind w:left="720" w:hanging="360"/>
      </w:pPr>
      <w:rPr>
        <w:rFonts w:hint="default"/>
        <w:b w:val="0"/>
        <w:i w:val="0"/>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D6D000F"/>
    <w:multiLevelType w:val="hybridMultilevel"/>
    <w:tmpl w:val="3398AC98"/>
    <w:lvl w:ilvl="0" w:tplc="CCF2E3AE">
      <w:start w:val="1"/>
      <w:numFmt w:val="decimal"/>
      <w:lvlText w:val="%1."/>
      <w:lvlJc w:val="left"/>
      <w:pPr>
        <w:ind w:left="1211"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7EFB4896"/>
    <w:multiLevelType w:val="hybridMultilevel"/>
    <w:tmpl w:val="71F2B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1"/>
  </w:num>
  <w:num w:numId="4">
    <w:abstractNumId w:val="30"/>
  </w:num>
  <w:num w:numId="5">
    <w:abstractNumId w:val="39"/>
  </w:num>
  <w:num w:numId="6">
    <w:abstractNumId w:val="53"/>
  </w:num>
  <w:num w:numId="7">
    <w:abstractNumId w:val="45"/>
  </w:num>
  <w:num w:numId="8">
    <w:abstractNumId w:val="14"/>
  </w:num>
  <w:num w:numId="9">
    <w:abstractNumId w:val="3"/>
  </w:num>
  <w:num w:numId="10">
    <w:abstractNumId w:val="47"/>
  </w:num>
  <w:num w:numId="11">
    <w:abstractNumId w:val="29"/>
  </w:num>
  <w:num w:numId="12">
    <w:abstractNumId w:val="36"/>
  </w:num>
  <w:num w:numId="13">
    <w:abstractNumId w:val="5"/>
  </w:num>
  <w:num w:numId="14">
    <w:abstractNumId w:val="24"/>
  </w:num>
  <w:num w:numId="15">
    <w:abstractNumId w:val="0"/>
  </w:num>
  <w:num w:numId="16">
    <w:abstractNumId w:val="51"/>
  </w:num>
  <w:num w:numId="17">
    <w:abstractNumId w:val="46"/>
  </w:num>
  <w:num w:numId="18">
    <w:abstractNumId w:val="38"/>
  </w:num>
  <w:num w:numId="19">
    <w:abstractNumId w:val="15"/>
  </w:num>
  <w:num w:numId="20">
    <w:abstractNumId w:val="25"/>
  </w:num>
  <w:num w:numId="21">
    <w:abstractNumId w:val="48"/>
  </w:num>
  <w:num w:numId="22">
    <w:abstractNumId w:val="19"/>
  </w:num>
  <w:num w:numId="23">
    <w:abstractNumId w:val="37"/>
  </w:num>
  <w:num w:numId="24">
    <w:abstractNumId w:val="34"/>
  </w:num>
  <w:num w:numId="25">
    <w:abstractNumId w:val="35"/>
  </w:num>
  <w:num w:numId="26">
    <w:abstractNumId w:val="8"/>
  </w:num>
  <w:num w:numId="27">
    <w:abstractNumId w:val="23"/>
  </w:num>
  <w:num w:numId="28">
    <w:abstractNumId w:val="40"/>
  </w:num>
  <w:num w:numId="29">
    <w:abstractNumId w:val="26"/>
  </w:num>
  <w:num w:numId="30">
    <w:abstractNumId w:val="2"/>
  </w:num>
  <w:num w:numId="31">
    <w:abstractNumId w:val="10"/>
  </w:num>
  <w:num w:numId="32">
    <w:abstractNumId w:val="33"/>
  </w:num>
  <w:num w:numId="33">
    <w:abstractNumId w:val="9"/>
  </w:num>
  <w:num w:numId="34">
    <w:abstractNumId w:val="7"/>
  </w:num>
  <w:num w:numId="35">
    <w:abstractNumId w:val="42"/>
  </w:num>
  <w:num w:numId="36">
    <w:abstractNumId w:val="22"/>
  </w:num>
  <w:num w:numId="37">
    <w:abstractNumId w:val="32"/>
  </w:num>
  <w:num w:numId="38">
    <w:abstractNumId w:val="12"/>
  </w:num>
  <w:num w:numId="39">
    <w:abstractNumId w:val="28"/>
  </w:num>
  <w:num w:numId="40">
    <w:abstractNumId w:val="6"/>
  </w:num>
  <w:num w:numId="41">
    <w:abstractNumId w:val="1"/>
  </w:num>
  <w:num w:numId="42">
    <w:abstractNumId w:val="44"/>
  </w:num>
  <w:num w:numId="43">
    <w:abstractNumId w:val="13"/>
  </w:num>
  <w:num w:numId="44">
    <w:abstractNumId w:val="31"/>
  </w:num>
  <w:num w:numId="45">
    <w:abstractNumId w:val="16"/>
  </w:num>
  <w:num w:numId="46">
    <w:abstractNumId w:val="50"/>
  </w:num>
  <w:num w:numId="47">
    <w:abstractNumId w:val="41"/>
  </w:num>
  <w:num w:numId="48">
    <w:abstractNumId w:val="52"/>
  </w:num>
  <w:num w:numId="49">
    <w:abstractNumId w:val="49"/>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0"/>
  </w:num>
  <w:num w:numId="54">
    <w:abstractNumId w:val="43"/>
  </w:num>
  <w:num w:numId="55">
    <w:abstractNumId w:val="17"/>
  </w:num>
  <w:num w:numId="56">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65"/>
    <w:rsid w:val="000026C1"/>
    <w:rsid w:val="00002919"/>
    <w:rsid w:val="00003943"/>
    <w:rsid w:val="00003D6A"/>
    <w:rsid w:val="000061A3"/>
    <w:rsid w:val="00006E97"/>
    <w:rsid w:val="0000735A"/>
    <w:rsid w:val="00007805"/>
    <w:rsid w:val="0001194B"/>
    <w:rsid w:val="00012312"/>
    <w:rsid w:val="00020EC3"/>
    <w:rsid w:val="0002280A"/>
    <w:rsid w:val="000234A2"/>
    <w:rsid w:val="00023CB3"/>
    <w:rsid w:val="00024DA7"/>
    <w:rsid w:val="0002569D"/>
    <w:rsid w:val="0002700D"/>
    <w:rsid w:val="000310D6"/>
    <w:rsid w:val="00032B73"/>
    <w:rsid w:val="00040088"/>
    <w:rsid w:val="000409CE"/>
    <w:rsid w:val="00044BFC"/>
    <w:rsid w:val="00047187"/>
    <w:rsid w:val="0004744D"/>
    <w:rsid w:val="000475B7"/>
    <w:rsid w:val="00050092"/>
    <w:rsid w:val="0005029F"/>
    <w:rsid w:val="000504A8"/>
    <w:rsid w:val="00054C25"/>
    <w:rsid w:val="00061CF2"/>
    <w:rsid w:val="00063739"/>
    <w:rsid w:val="000661CD"/>
    <w:rsid w:val="000669DA"/>
    <w:rsid w:val="00066AC7"/>
    <w:rsid w:val="00070204"/>
    <w:rsid w:val="00071C68"/>
    <w:rsid w:val="00072C58"/>
    <w:rsid w:val="000735ED"/>
    <w:rsid w:val="00073705"/>
    <w:rsid w:val="000754A4"/>
    <w:rsid w:val="000768E5"/>
    <w:rsid w:val="00076ACD"/>
    <w:rsid w:val="000806C6"/>
    <w:rsid w:val="0008355E"/>
    <w:rsid w:val="000837F6"/>
    <w:rsid w:val="00083890"/>
    <w:rsid w:val="000841B5"/>
    <w:rsid w:val="00086C03"/>
    <w:rsid w:val="0009142D"/>
    <w:rsid w:val="00094D02"/>
    <w:rsid w:val="00095003"/>
    <w:rsid w:val="00095DB4"/>
    <w:rsid w:val="00096093"/>
    <w:rsid w:val="000969D8"/>
    <w:rsid w:val="000976F2"/>
    <w:rsid w:val="000A18C2"/>
    <w:rsid w:val="000A4ECB"/>
    <w:rsid w:val="000A53E8"/>
    <w:rsid w:val="000A7956"/>
    <w:rsid w:val="000B001A"/>
    <w:rsid w:val="000B0D02"/>
    <w:rsid w:val="000B4C78"/>
    <w:rsid w:val="000B6719"/>
    <w:rsid w:val="000C44C0"/>
    <w:rsid w:val="000C6D39"/>
    <w:rsid w:val="000C7969"/>
    <w:rsid w:val="000D0AEC"/>
    <w:rsid w:val="000D11A1"/>
    <w:rsid w:val="000D1582"/>
    <w:rsid w:val="000D5450"/>
    <w:rsid w:val="000D5ECE"/>
    <w:rsid w:val="000D609F"/>
    <w:rsid w:val="000D73FF"/>
    <w:rsid w:val="000D7CAC"/>
    <w:rsid w:val="000E07C8"/>
    <w:rsid w:val="000E2FCC"/>
    <w:rsid w:val="000E3212"/>
    <w:rsid w:val="000E4173"/>
    <w:rsid w:val="000E4AA6"/>
    <w:rsid w:val="000F0C95"/>
    <w:rsid w:val="000F4BCE"/>
    <w:rsid w:val="00103E4F"/>
    <w:rsid w:val="00103F02"/>
    <w:rsid w:val="0010404A"/>
    <w:rsid w:val="0011089A"/>
    <w:rsid w:val="00112638"/>
    <w:rsid w:val="001128CD"/>
    <w:rsid w:val="00112955"/>
    <w:rsid w:val="00114855"/>
    <w:rsid w:val="0011587C"/>
    <w:rsid w:val="00115E8C"/>
    <w:rsid w:val="001162B8"/>
    <w:rsid w:val="00120F33"/>
    <w:rsid w:val="00121792"/>
    <w:rsid w:val="001223C4"/>
    <w:rsid w:val="00124160"/>
    <w:rsid w:val="00125AB8"/>
    <w:rsid w:val="001303FD"/>
    <w:rsid w:val="00130E38"/>
    <w:rsid w:val="00132424"/>
    <w:rsid w:val="00143FC6"/>
    <w:rsid w:val="001451A5"/>
    <w:rsid w:val="00145F31"/>
    <w:rsid w:val="001504D6"/>
    <w:rsid w:val="00150AE3"/>
    <w:rsid w:val="001514F9"/>
    <w:rsid w:val="0015404C"/>
    <w:rsid w:val="00154851"/>
    <w:rsid w:val="00154D4E"/>
    <w:rsid w:val="0015545F"/>
    <w:rsid w:val="00157BAF"/>
    <w:rsid w:val="00161DFA"/>
    <w:rsid w:val="001638F6"/>
    <w:rsid w:val="00166560"/>
    <w:rsid w:val="00167642"/>
    <w:rsid w:val="00171579"/>
    <w:rsid w:val="00172128"/>
    <w:rsid w:val="001750D3"/>
    <w:rsid w:val="00176283"/>
    <w:rsid w:val="00184BB8"/>
    <w:rsid w:val="00185204"/>
    <w:rsid w:val="00186CAB"/>
    <w:rsid w:val="00187322"/>
    <w:rsid w:val="00192BAC"/>
    <w:rsid w:val="001941BA"/>
    <w:rsid w:val="001978F6"/>
    <w:rsid w:val="001A1CD8"/>
    <w:rsid w:val="001A6489"/>
    <w:rsid w:val="001A75DF"/>
    <w:rsid w:val="001B0B8B"/>
    <w:rsid w:val="001B0FDE"/>
    <w:rsid w:val="001B132A"/>
    <w:rsid w:val="001B53FD"/>
    <w:rsid w:val="001B58AC"/>
    <w:rsid w:val="001B5941"/>
    <w:rsid w:val="001C2377"/>
    <w:rsid w:val="001C284A"/>
    <w:rsid w:val="001C364B"/>
    <w:rsid w:val="001C44B1"/>
    <w:rsid w:val="001C6B4D"/>
    <w:rsid w:val="001C7638"/>
    <w:rsid w:val="001C7ACC"/>
    <w:rsid w:val="001D487D"/>
    <w:rsid w:val="001D511C"/>
    <w:rsid w:val="001E3D73"/>
    <w:rsid w:val="001F109C"/>
    <w:rsid w:val="001F1F0A"/>
    <w:rsid w:val="001F2CA4"/>
    <w:rsid w:val="001F546D"/>
    <w:rsid w:val="001F7BEF"/>
    <w:rsid w:val="00200029"/>
    <w:rsid w:val="00201699"/>
    <w:rsid w:val="0020239D"/>
    <w:rsid w:val="00203B0C"/>
    <w:rsid w:val="00207F8F"/>
    <w:rsid w:val="00211391"/>
    <w:rsid w:val="002128B3"/>
    <w:rsid w:val="00212B7D"/>
    <w:rsid w:val="00214362"/>
    <w:rsid w:val="002165FA"/>
    <w:rsid w:val="00216AE8"/>
    <w:rsid w:val="00217892"/>
    <w:rsid w:val="00223BBE"/>
    <w:rsid w:val="00224AFD"/>
    <w:rsid w:val="00231F02"/>
    <w:rsid w:val="0024142C"/>
    <w:rsid w:val="00241E57"/>
    <w:rsid w:val="002470C7"/>
    <w:rsid w:val="0024774A"/>
    <w:rsid w:val="00247C09"/>
    <w:rsid w:val="00247DE3"/>
    <w:rsid w:val="00257963"/>
    <w:rsid w:val="00261A7A"/>
    <w:rsid w:val="002624EF"/>
    <w:rsid w:val="00264D02"/>
    <w:rsid w:val="00265516"/>
    <w:rsid w:val="0026566B"/>
    <w:rsid w:val="00271107"/>
    <w:rsid w:val="00272C9B"/>
    <w:rsid w:val="00276FFD"/>
    <w:rsid w:val="002855E4"/>
    <w:rsid w:val="002868C1"/>
    <w:rsid w:val="0029091E"/>
    <w:rsid w:val="00291B59"/>
    <w:rsid w:val="00295B96"/>
    <w:rsid w:val="002965FD"/>
    <w:rsid w:val="002A107C"/>
    <w:rsid w:val="002A3512"/>
    <w:rsid w:val="002A4C29"/>
    <w:rsid w:val="002A6A38"/>
    <w:rsid w:val="002A6B22"/>
    <w:rsid w:val="002A6F4F"/>
    <w:rsid w:val="002A7285"/>
    <w:rsid w:val="002B597A"/>
    <w:rsid w:val="002B69B4"/>
    <w:rsid w:val="002B7E21"/>
    <w:rsid w:val="002C35A6"/>
    <w:rsid w:val="002C547C"/>
    <w:rsid w:val="002C5980"/>
    <w:rsid w:val="002D0D33"/>
    <w:rsid w:val="002E260E"/>
    <w:rsid w:val="002E26E0"/>
    <w:rsid w:val="002E284C"/>
    <w:rsid w:val="002E3A7A"/>
    <w:rsid w:val="002E3BB4"/>
    <w:rsid w:val="002E7F86"/>
    <w:rsid w:val="002F23D3"/>
    <w:rsid w:val="002F520E"/>
    <w:rsid w:val="002F5DFB"/>
    <w:rsid w:val="003013D0"/>
    <w:rsid w:val="00302E63"/>
    <w:rsid w:val="0030608E"/>
    <w:rsid w:val="00311832"/>
    <w:rsid w:val="00312A7B"/>
    <w:rsid w:val="003169F3"/>
    <w:rsid w:val="0032262A"/>
    <w:rsid w:val="00324A38"/>
    <w:rsid w:val="003268F4"/>
    <w:rsid w:val="00326E3B"/>
    <w:rsid w:val="00327303"/>
    <w:rsid w:val="003307E3"/>
    <w:rsid w:val="00331A17"/>
    <w:rsid w:val="00331BE3"/>
    <w:rsid w:val="0033238B"/>
    <w:rsid w:val="003326C5"/>
    <w:rsid w:val="00343EEA"/>
    <w:rsid w:val="00354C1C"/>
    <w:rsid w:val="00362BAF"/>
    <w:rsid w:val="00363908"/>
    <w:rsid w:val="00365581"/>
    <w:rsid w:val="003674E2"/>
    <w:rsid w:val="00367BD5"/>
    <w:rsid w:val="00370BD0"/>
    <w:rsid w:val="00374A24"/>
    <w:rsid w:val="0037516A"/>
    <w:rsid w:val="003806EF"/>
    <w:rsid w:val="00380A97"/>
    <w:rsid w:val="003815BC"/>
    <w:rsid w:val="003824A6"/>
    <w:rsid w:val="003833AF"/>
    <w:rsid w:val="0038415E"/>
    <w:rsid w:val="00384D70"/>
    <w:rsid w:val="00385BA3"/>
    <w:rsid w:val="0038732A"/>
    <w:rsid w:val="003909B3"/>
    <w:rsid w:val="00390DBD"/>
    <w:rsid w:val="003917EC"/>
    <w:rsid w:val="0039353E"/>
    <w:rsid w:val="00395E15"/>
    <w:rsid w:val="003978D2"/>
    <w:rsid w:val="003A4519"/>
    <w:rsid w:val="003A4E1C"/>
    <w:rsid w:val="003A5C28"/>
    <w:rsid w:val="003A644B"/>
    <w:rsid w:val="003B0406"/>
    <w:rsid w:val="003B146C"/>
    <w:rsid w:val="003B48F5"/>
    <w:rsid w:val="003C0F41"/>
    <w:rsid w:val="003C4743"/>
    <w:rsid w:val="003D08CB"/>
    <w:rsid w:val="003D15D2"/>
    <w:rsid w:val="003D1B1F"/>
    <w:rsid w:val="003D3E82"/>
    <w:rsid w:val="003D68D1"/>
    <w:rsid w:val="003D793E"/>
    <w:rsid w:val="003D7ADD"/>
    <w:rsid w:val="003F0DE8"/>
    <w:rsid w:val="003F2F2C"/>
    <w:rsid w:val="00402185"/>
    <w:rsid w:val="00404C22"/>
    <w:rsid w:val="0040668C"/>
    <w:rsid w:val="00406D02"/>
    <w:rsid w:val="0041076D"/>
    <w:rsid w:val="00413E78"/>
    <w:rsid w:val="00416B3C"/>
    <w:rsid w:val="004235A6"/>
    <w:rsid w:val="00423761"/>
    <w:rsid w:val="00423DED"/>
    <w:rsid w:val="00424A26"/>
    <w:rsid w:val="004252A9"/>
    <w:rsid w:val="00425B71"/>
    <w:rsid w:val="0042656D"/>
    <w:rsid w:val="004267B4"/>
    <w:rsid w:val="004310E3"/>
    <w:rsid w:val="00431819"/>
    <w:rsid w:val="0043769A"/>
    <w:rsid w:val="00441F8C"/>
    <w:rsid w:val="00442DC8"/>
    <w:rsid w:val="0044633C"/>
    <w:rsid w:val="00447996"/>
    <w:rsid w:val="00450B49"/>
    <w:rsid w:val="00450B9E"/>
    <w:rsid w:val="00460FCA"/>
    <w:rsid w:val="00463BF2"/>
    <w:rsid w:val="004643DD"/>
    <w:rsid w:val="0046522E"/>
    <w:rsid w:val="004654A7"/>
    <w:rsid w:val="00467997"/>
    <w:rsid w:val="0047497E"/>
    <w:rsid w:val="0047792D"/>
    <w:rsid w:val="00483930"/>
    <w:rsid w:val="00483A4D"/>
    <w:rsid w:val="00485394"/>
    <w:rsid w:val="00486A67"/>
    <w:rsid w:val="00490CCF"/>
    <w:rsid w:val="00491235"/>
    <w:rsid w:val="004924E8"/>
    <w:rsid w:val="00493E58"/>
    <w:rsid w:val="004A1F98"/>
    <w:rsid w:val="004A2C7F"/>
    <w:rsid w:val="004A36BB"/>
    <w:rsid w:val="004A43D6"/>
    <w:rsid w:val="004A4416"/>
    <w:rsid w:val="004A5A7A"/>
    <w:rsid w:val="004B33B4"/>
    <w:rsid w:val="004B3929"/>
    <w:rsid w:val="004B3C46"/>
    <w:rsid w:val="004B3F12"/>
    <w:rsid w:val="004B53DD"/>
    <w:rsid w:val="004B55DD"/>
    <w:rsid w:val="004B57C7"/>
    <w:rsid w:val="004C20F9"/>
    <w:rsid w:val="004C2BE5"/>
    <w:rsid w:val="004C32B5"/>
    <w:rsid w:val="004C4B2D"/>
    <w:rsid w:val="004C524C"/>
    <w:rsid w:val="004C7CE2"/>
    <w:rsid w:val="004D0469"/>
    <w:rsid w:val="004D2521"/>
    <w:rsid w:val="004D2CA3"/>
    <w:rsid w:val="004D34E1"/>
    <w:rsid w:val="004D38FF"/>
    <w:rsid w:val="004D467D"/>
    <w:rsid w:val="004D6B58"/>
    <w:rsid w:val="004D7DBB"/>
    <w:rsid w:val="004E1960"/>
    <w:rsid w:val="004E289D"/>
    <w:rsid w:val="004E2A90"/>
    <w:rsid w:val="004E5C66"/>
    <w:rsid w:val="004E75CE"/>
    <w:rsid w:val="004F1116"/>
    <w:rsid w:val="004F2625"/>
    <w:rsid w:val="004F51C9"/>
    <w:rsid w:val="004F65D7"/>
    <w:rsid w:val="004F792F"/>
    <w:rsid w:val="00501824"/>
    <w:rsid w:val="00502D1F"/>
    <w:rsid w:val="00505DFD"/>
    <w:rsid w:val="00507CF8"/>
    <w:rsid w:val="0051159C"/>
    <w:rsid w:val="00512AB9"/>
    <w:rsid w:val="00515E35"/>
    <w:rsid w:val="00517345"/>
    <w:rsid w:val="00517536"/>
    <w:rsid w:val="0051754D"/>
    <w:rsid w:val="005202B4"/>
    <w:rsid w:val="00520581"/>
    <w:rsid w:val="00527A16"/>
    <w:rsid w:val="00527DF6"/>
    <w:rsid w:val="00531838"/>
    <w:rsid w:val="00536555"/>
    <w:rsid w:val="00536913"/>
    <w:rsid w:val="00537AA5"/>
    <w:rsid w:val="00542C2D"/>
    <w:rsid w:val="005516D5"/>
    <w:rsid w:val="00553F64"/>
    <w:rsid w:val="00554D3E"/>
    <w:rsid w:val="0055543B"/>
    <w:rsid w:val="00555E1A"/>
    <w:rsid w:val="00555E9F"/>
    <w:rsid w:val="0055640C"/>
    <w:rsid w:val="00561B0F"/>
    <w:rsid w:val="005647FA"/>
    <w:rsid w:val="00565641"/>
    <w:rsid w:val="005662D0"/>
    <w:rsid w:val="005670FB"/>
    <w:rsid w:val="005677AA"/>
    <w:rsid w:val="00571146"/>
    <w:rsid w:val="005716BD"/>
    <w:rsid w:val="005738A5"/>
    <w:rsid w:val="00574552"/>
    <w:rsid w:val="005763F3"/>
    <w:rsid w:val="00584D8C"/>
    <w:rsid w:val="0058778F"/>
    <w:rsid w:val="005930BA"/>
    <w:rsid w:val="00594BB8"/>
    <w:rsid w:val="00594DA3"/>
    <w:rsid w:val="005A073A"/>
    <w:rsid w:val="005A2263"/>
    <w:rsid w:val="005A3D01"/>
    <w:rsid w:val="005B0F51"/>
    <w:rsid w:val="005B321A"/>
    <w:rsid w:val="005B3DF6"/>
    <w:rsid w:val="005B4023"/>
    <w:rsid w:val="005B5314"/>
    <w:rsid w:val="005C0912"/>
    <w:rsid w:val="005C10BF"/>
    <w:rsid w:val="005C1527"/>
    <w:rsid w:val="005C4318"/>
    <w:rsid w:val="005D21AB"/>
    <w:rsid w:val="005D2A33"/>
    <w:rsid w:val="005D4030"/>
    <w:rsid w:val="005D4651"/>
    <w:rsid w:val="005D46F4"/>
    <w:rsid w:val="005D607E"/>
    <w:rsid w:val="005E135E"/>
    <w:rsid w:val="005E17AA"/>
    <w:rsid w:val="005E18B0"/>
    <w:rsid w:val="005E377A"/>
    <w:rsid w:val="005E4DC1"/>
    <w:rsid w:val="005E671D"/>
    <w:rsid w:val="005F19F4"/>
    <w:rsid w:val="005F1B98"/>
    <w:rsid w:val="005F2E57"/>
    <w:rsid w:val="005F4B38"/>
    <w:rsid w:val="00603AF1"/>
    <w:rsid w:val="00606045"/>
    <w:rsid w:val="006074F1"/>
    <w:rsid w:val="00610342"/>
    <w:rsid w:val="00610A36"/>
    <w:rsid w:val="006110AA"/>
    <w:rsid w:val="006113C3"/>
    <w:rsid w:val="006131E8"/>
    <w:rsid w:val="0061426B"/>
    <w:rsid w:val="00616642"/>
    <w:rsid w:val="00621786"/>
    <w:rsid w:val="00622312"/>
    <w:rsid w:val="00626E6B"/>
    <w:rsid w:val="006344C7"/>
    <w:rsid w:val="00635CE0"/>
    <w:rsid w:val="0064219D"/>
    <w:rsid w:val="006464FA"/>
    <w:rsid w:val="006469A8"/>
    <w:rsid w:val="00647D0D"/>
    <w:rsid w:val="00650F4E"/>
    <w:rsid w:val="00651DBA"/>
    <w:rsid w:val="006521C7"/>
    <w:rsid w:val="0065370B"/>
    <w:rsid w:val="00653EF2"/>
    <w:rsid w:val="00655B52"/>
    <w:rsid w:val="00656917"/>
    <w:rsid w:val="00674B0E"/>
    <w:rsid w:val="006755A5"/>
    <w:rsid w:val="00677DBB"/>
    <w:rsid w:val="00680CEC"/>
    <w:rsid w:val="00680F2B"/>
    <w:rsid w:val="00683DBE"/>
    <w:rsid w:val="00685259"/>
    <w:rsid w:val="00685810"/>
    <w:rsid w:val="00685EDB"/>
    <w:rsid w:val="006872FE"/>
    <w:rsid w:val="00691E23"/>
    <w:rsid w:val="00692552"/>
    <w:rsid w:val="00696380"/>
    <w:rsid w:val="006A1A65"/>
    <w:rsid w:val="006A2168"/>
    <w:rsid w:val="006A5FBA"/>
    <w:rsid w:val="006B4805"/>
    <w:rsid w:val="006B54EF"/>
    <w:rsid w:val="006B77D8"/>
    <w:rsid w:val="006C0646"/>
    <w:rsid w:val="006C08C0"/>
    <w:rsid w:val="006C100D"/>
    <w:rsid w:val="006C1519"/>
    <w:rsid w:val="006C27AE"/>
    <w:rsid w:val="006C4EB6"/>
    <w:rsid w:val="006C589F"/>
    <w:rsid w:val="006C68EF"/>
    <w:rsid w:val="006C6E00"/>
    <w:rsid w:val="006D22F0"/>
    <w:rsid w:val="006D3A10"/>
    <w:rsid w:val="006D75C5"/>
    <w:rsid w:val="006E6F6A"/>
    <w:rsid w:val="006F0DD2"/>
    <w:rsid w:val="006F16FA"/>
    <w:rsid w:val="006F505B"/>
    <w:rsid w:val="0070090D"/>
    <w:rsid w:val="0070197D"/>
    <w:rsid w:val="00702EAF"/>
    <w:rsid w:val="00704CBB"/>
    <w:rsid w:val="007072BD"/>
    <w:rsid w:val="00707EAB"/>
    <w:rsid w:val="0071150E"/>
    <w:rsid w:val="00714D00"/>
    <w:rsid w:val="00720930"/>
    <w:rsid w:val="007224CA"/>
    <w:rsid w:val="007226F9"/>
    <w:rsid w:val="0072283D"/>
    <w:rsid w:val="00724F4A"/>
    <w:rsid w:val="007262AC"/>
    <w:rsid w:val="00731183"/>
    <w:rsid w:val="00734D41"/>
    <w:rsid w:val="00735521"/>
    <w:rsid w:val="0074176C"/>
    <w:rsid w:val="00741A06"/>
    <w:rsid w:val="007434E7"/>
    <w:rsid w:val="00746248"/>
    <w:rsid w:val="007465CB"/>
    <w:rsid w:val="00746DF2"/>
    <w:rsid w:val="00747B0F"/>
    <w:rsid w:val="00752F88"/>
    <w:rsid w:val="007550AE"/>
    <w:rsid w:val="007572CB"/>
    <w:rsid w:val="00762EC0"/>
    <w:rsid w:val="00765799"/>
    <w:rsid w:val="00766E17"/>
    <w:rsid w:val="00773003"/>
    <w:rsid w:val="0077370A"/>
    <w:rsid w:val="00776BFB"/>
    <w:rsid w:val="007772EF"/>
    <w:rsid w:val="00777363"/>
    <w:rsid w:val="007813C0"/>
    <w:rsid w:val="007826E0"/>
    <w:rsid w:val="00784265"/>
    <w:rsid w:val="0078530B"/>
    <w:rsid w:val="007943C5"/>
    <w:rsid w:val="007964BA"/>
    <w:rsid w:val="00797A46"/>
    <w:rsid w:val="007A45F1"/>
    <w:rsid w:val="007A554E"/>
    <w:rsid w:val="007A754C"/>
    <w:rsid w:val="007A7AD9"/>
    <w:rsid w:val="007B235F"/>
    <w:rsid w:val="007B3EE0"/>
    <w:rsid w:val="007B7A79"/>
    <w:rsid w:val="007C12E7"/>
    <w:rsid w:val="007C5EE4"/>
    <w:rsid w:val="007D0259"/>
    <w:rsid w:val="007D047B"/>
    <w:rsid w:val="007D0490"/>
    <w:rsid w:val="007D34DA"/>
    <w:rsid w:val="007D4248"/>
    <w:rsid w:val="007D537A"/>
    <w:rsid w:val="007D553A"/>
    <w:rsid w:val="007D61FA"/>
    <w:rsid w:val="007D62B8"/>
    <w:rsid w:val="007D752D"/>
    <w:rsid w:val="007D7A94"/>
    <w:rsid w:val="007E2365"/>
    <w:rsid w:val="007E3B8E"/>
    <w:rsid w:val="007E5EE4"/>
    <w:rsid w:val="007E67A8"/>
    <w:rsid w:val="007E7D03"/>
    <w:rsid w:val="007F09D3"/>
    <w:rsid w:val="007F4C89"/>
    <w:rsid w:val="007F7D12"/>
    <w:rsid w:val="00800BBE"/>
    <w:rsid w:val="008020D5"/>
    <w:rsid w:val="00802284"/>
    <w:rsid w:val="00802D62"/>
    <w:rsid w:val="00812905"/>
    <w:rsid w:val="00813574"/>
    <w:rsid w:val="00814927"/>
    <w:rsid w:val="00816E05"/>
    <w:rsid w:val="00817269"/>
    <w:rsid w:val="00820882"/>
    <w:rsid w:val="00827B93"/>
    <w:rsid w:val="00830D0D"/>
    <w:rsid w:val="00831EE8"/>
    <w:rsid w:val="0083322A"/>
    <w:rsid w:val="008470D6"/>
    <w:rsid w:val="00847282"/>
    <w:rsid w:val="00852B6A"/>
    <w:rsid w:val="008621CC"/>
    <w:rsid w:val="00863ECE"/>
    <w:rsid w:val="008652C0"/>
    <w:rsid w:val="0086670F"/>
    <w:rsid w:val="008668ED"/>
    <w:rsid w:val="008714FE"/>
    <w:rsid w:val="00872FE8"/>
    <w:rsid w:val="00873A09"/>
    <w:rsid w:val="00873D8F"/>
    <w:rsid w:val="00880742"/>
    <w:rsid w:val="00881E34"/>
    <w:rsid w:val="00884034"/>
    <w:rsid w:val="00886CB8"/>
    <w:rsid w:val="00891AA7"/>
    <w:rsid w:val="008921F3"/>
    <w:rsid w:val="00892A48"/>
    <w:rsid w:val="00893612"/>
    <w:rsid w:val="00893FC8"/>
    <w:rsid w:val="00895BFC"/>
    <w:rsid w:val="008969E8"/>
    <w:rsid w:val="008A0EF5"/>
    <w:rsid w:val="008A3210"/>
    <w:rsid w:val="008A43CD"/>
    <w:rsid w:val="008A4C9B"/>
    <w:rsid w:val="008A6ADE"/>
    <w:rsid w:val="008A7A5A"/>
    <w:rsid w:val="008B2B16"/>
    <w:rsid w:val="008C003A"/>
    <w:rsid w:val="008C1842"/>
    <w:rsid w:val="008C3712"/>
    <w:rsid w:val="008C4EAA"/>
    <w:rsid w:val="008C72FF"/>
    <w:rsid w:val="008D15A5"/>
    <w:rsid w:val="008D2AF3"/>
    <w:rsid w:val="008D31A3"/>
    <w:rsid w:val="008D3412"/>
    <w:rsid w:val="008D68F9"/>
    <w:rsid w:val="008D7CDC"/>
    <w:rsid w:val="008E0609"/>
    <w:rsid w:val="008E09C0"/>
    <w:rsid w:val="008E0A31"/>
    <w:rsid w:val="008E247B"/>
    <w:rsid w:val="008E248C"/>
    <w:rsid w:val="008E45D5"/>
    <w:rsid w:val="008E676E"/>
    <w:rsid w:val="008E7273"/>
    <w:rsid w:val="008F0894"/>
    <w:rsid w:val="008F2CC9"/>
    <w:rsid w:val="008F663A"/>
    <w:rsid w:val="008F745C"/>
    <w:rsid w:val="008F75E3"/>
    <w:rsid w:val="00900633"/>
    <w:rsid w:val="009018D7"/>
    <w:rsid w:val="00901E9F"/>
    <w:rsid w:val="00906DCB"/>
    <w:rsid w:val="0091577B"/>
    <w:rsid w:val="00915A34"/>
    <w:rsid w:val="00921C2F"/>
    <w:rsid w:val="00921CBB"/>
    <w:rsid w:val="009222F5"/>
    <w:rsid w:val="0092325A"/>
    <w:rsid w:val="009243D2"/>
    <w:rsid w:val="00925959"/>
    <w:rsid w:val="0092689D"/>
    <w:rsid w:val="00927E50"/>
    <w:rsid w:val="00930242"/>
    <w:rsid w:val="0093225A"/>
    <w:rsid w:val="0093648B"/>
    <w:rsid w:val="009367CC"/>
    <w:rsid w:val="00944206"/>
    <w:rsid w:val="00945E1E"/>
    <w:rsid w:val="009535F2"/>
    <w:rsid w:val="00953C79"/>
    <w:rsid w:val="00955235"/>
    <w:rsid w:val="00960C7F"/>
    <w:rsid w:val="00961548"/>
    <w:rsid w:val="009615B0"/>
    <w:rsid w:val="009620E9"/>
    <w:rsid w:val="00963885"/>
    <w:rsid w:val="0096472B"/>
    <w:rsid w:val="009647A8"/>
    <w:rsid w:val="009652B3"/>
    <w:rsid w:val="00972C47"/>
    <w:rsid w:val="00975015"/>
    <w:rsid w:val="00982701"/>
    <w:rsid w:val="009845A9"/>
    <w:rsid w:val="0098653F"/>
    <w:rsid w:val="00990109"/>
    <w:rsid w:val="00990E4A"/>
    <w:rsid w:val="009931BA"/>
    <w:rsid w:val="009A086C"/>
    <w:rsid w:val="009A0BFA"/>
    <w:rsid w:val="009A3119"/>
    <w:rsid w:val="009A4665"/>
    <w:rsid w:val="009A5365"/>
    <w:rsid w:val="009B0C9F"/>
    <w:rsid w:val="009B1FA4"/>
    <w:rsid w:val="009B47DC"/>
    <w:rsid w:val="009B7AB0"/>
    <w:rsid w:val="009D159A"/>
    <w:rsid w:val="009D4487"/>
    <w:rsid w:val="009D65C0"/>
    <w:rsid w:val="009E3486"/>
    <w:rsid w:val="009E6393"/>
    <w:rsid w:val="009E72C3"/>
    <w:rsid w:val="009F227C"/>
    <w:rsid w:val="009F7145"/>
    <w:rsid w:val="00A02B3F"/>
    <w:rsid w:val="00A032EB"/>
    <w:rsid w:val="00A04FB0"/>
    <w:rsid w:val="00A117A4"/>
    <w:rsid w:val="00A12CF2"/>
    <w:rsid w:val="00A170BC"/>
    <w:rsid w:val="00A17983"/>
    <w:rsid w:val="00A17BE6"/>
    <w:rsid w:val="00A20B5D"/>
    <w:rsid w:val="00A20DC6"/>
    <w:rsid w:val="00A21F78"/>
    <w:rsid w:val="00A2441B"/>
    <w:rsid w:val="00A25C19"/>
    <w:rsid w:val="00A268B7"/>
    <w:rsid w:val="00A26A17"/>
    <w:rsid w:val="00A33339"/>
    <w:rsid w:val="00A36C05"/>
    <w:rsid w:val="00A3716D"/>
    <w:rsid w:val="00A409BE"/>
    <w:rsid w:val="00A40EDE"/>
    <w:rsid w:val="00A43CA3"/>
    <w:rsid w:val="00A444BC"/>
    <w:rsid w:val="00A46402"/>
    <w:rsid w:val="00A5002A"/>
    <w:rsid w:val="00A511D8"/>
    <w:rsid w:val="00A51DDC"/>
    <w:rsid w:val="00A52B24"/>
    <w:rsid w:val="00A53C8B"/>
    <w:rsid w:val="00A5520D"/>
    <w:rsid w:val="00A5571D"/>
    <w:rsid w:val="00A6353A"/>
    <w:rsid w:val="00A64E9C"/>
    <w:rsid w:val="00A6599D"/>
    <w:rsid w:val="00A7340D"/>
    <w:rsid w:val="00A737A7"/>
    <w:rsid w:val="00A741E1"/>
    <w:rsid w:val="00A75BA6"/>
    <w:rsid w:val="00A764E4"/>
    <w:rsid w:val="00A81A96"/>
    <w:rsid w:val="00A8542E"/>
    <w:rsid w:val="00A921EA"/>
    <w:rsid w:val="00A92564"/>
    <w:rsid w:val="00A9273A"/>
    <w:rsid w:val="00A928DF"/>
    <w:rsid w:val="00A92FA5"/>
    <w:rsid w:val="00A93DCB"/>
    <w:rsid w:val="00A94A7D"/>
    <w:rsid w:val="00A9564F"/>
    <w:rsid w:val="00A95B73"/>
    <w:rsid w:val="00AA015E"/>
    <w:rsid w:val="00AA1489"/>
    <w:rsid w:val="00AA21BE"/>
    <w:rsid w:val="00AA25EE"/>
    <w:rsid w:val="00AA54A1"/>
    <w:rsid w:val="00AA5BA6"/>
    <w:rsid w:val="00AA70B4"/>
    <w:rsid w:val="00AA7E73"/>
    <w:rsid w:val="00AB1C2A"/>
    <w:rsid w:val="00AB4D05"/>
    <w:rsid w:val="00AB5CE5"/>
    <w:rsid w:val="00AB5D0A"/>
    <w:rsid w:val="00AB78C0"/>
    <w:rsid w:val="00AB79B8"/>
    <w:rsid w:val="00AC49A3"/>
    <w:rsid w:val="00AC5993"/>
    <w:rsid w:val="00AC63B2"/>
    <w:rsid w:val="00AC6A93"/>
    <w:rsid w:val="00AD0848"/>
    <w:rsid w:val="00AD2270"/>
    <w:rsid w:val="00AD5412"/>
    <w:rsid w:val="00AD6D3C"/>
    <w:rsid w:val="00AE243D"/>
    <w:rsid w:val="00AE2A2B"/>
    <w:rsid w:val="00AE3471"/>
    <w:rsid w:val="00AE5149"/>
    <w:rsid w:val="00AE5ADD"/>
    <w:rsid w:val="00AE6C9E"/>
    <w:rsid w:val="00AF382B"/>
    <w:rsid w:val="00AF4601"/>
    <w:rsid w:val="00AF6C40"/>
    <w:rsid w:val="00B003F1"/>
    <w:rsid w:val="00B00F91"/>
    <w:rsid w:val="00B010E3"/>
    <w:rsid w:val="00B012C6"/>
    <w:rsid w:val="00B018DC"/>
    <w:rsid w:val="00B07F48"/>
    <w:rsid w:val="00B15CCE"/>
    <w:rsid w:val="00B16090"/>
    <w:rsid w:val="00B2081D"/>
    <w:rsid w:val="00B21CEF"/>
    <w:rsid w:val="00B2469E"/>
    <w:rsid w:val="00B24B51"/>
    <w:rsid w:val="00B26573"/>
    <w:rsid w:val="00B3078F"/>
    <w:rsid w:val="00B30824"/>
    <w:rsid w:val="00B336F8"/>
    <w:rsid w:val="00B34E22"/>
    <w:rsid w:val="00B34FA4"/>
    <w:rsid w:val="00B35038"/>
    <w:rsid w:val="00B37E24"/>
    <w:rsid w:val="00B406ED"/>
    <w:rsid w:val="00B44483"/>
    <w:rsid w:val="00B45287"/>
    <w:rsid w:val="00B46236"/>
    <w:rsid w:val="00B55D11"/>
    <w:rsid w:val="00B567EC"/>
    <w:rsid w:val="00B56E5C"/>
    <w:rsid w:val="00B63BFD"/>
    <w:rsid w:val="00B64043"/>
    <w:rsid w:val="00B647F3"/>
    <w:rsid w:val="00B65219"/>
    <w:rsid w:val="00B65D2B"/>
    <w:rsid w:val="00B70D3A"/>
    <w:rsid w:val="00B721B9"/>
    <w:rsid w:val="00B73CFA"/>
    <w:rsid w:val="00B75E6D"/>
    <w:rsid w:val="00B80EB9"/>
    <w:rsid w:val="00B845AB"/>
    <w:rsid w:val="00B85B0B"/>
    <w:rsid w:val="00B929E8"/>
    <w:rsid w:val="00B9381B"/>
    <w:rsid w:val="00B938E4"/>
    <w:rsid w:val="00B94B40"/>
    <w:rsid w:val="00BA2693"/>
    <w:rsid w:val="00BA5CA4"/>
    <w:rsid w:val="00BA5FC4"/>
    <w:rsid w:val="00BA7D85"/>
    <w:rsid w:val="00BA7E97"/>
    <w:rsid w:val="00BB3E3D"/>
    <w:rsid w:val="00BB47F2"/>
    <w:rsid w:val="00BB4937"/>
    <w:rsid w:val="00BB5521"/>
    <w:rsid w:val="00BC2291"/>
    <w:rsid w:val="00BC3C5B"/>
    <w:rsid w:val="00BD4929"/>
    <w:rsid w:val="00BD58B6"/>
    <w:rsid w:val="00BD6C13"/>
    <w:rsid w:val="00BE2835"/>
    <w:rsid w:val="00BE4328"/>
    <w:rsid w:val="00BE47EE"/>
    <w:rsid w:val="00BE59F8"/>
    <w:rsid w:val="00BE5E1A"/>
    <w:rsid w:val="00BF08F4"/>
    <w:rsid w:val="00BF0C8E"/>
    <w:rsid w:val="00BF173C"/>
    <w:rsid w:val="00BF1785"/>
    <w:rsid w:val="00BF4D10"/>
    <w:rsid w:val="00BF67BA"/>
    <w:rsid w:val="00BF7F5A"/>
    <w:rsid w:val="00C0233D"/>
    <w:rsid w:val="00C06C4B"/>
    <w:rsid w:val="00C073DD"/>
    <w:rsid w:val="00C07835"/>
    <w:rsid w:val="00C15020"/>
    <w:rsid w:val="00C21F7C"/>
    <w:rsid w:val="00C22DBA"/>
    <w:rsid w:val="00C249BC"/>
    <w:rsid w:val="00C25163"/>
    <w:rsid w:val="00C259CA"/>
    <w:rsid w:val="00C2629F"/>
    <w:rsid w:val="00C2644A"/>
    <w:rsid w:val="00C31B89"/>
    <w:rsid w:val="00C3276B"/>
    <w:rsid w:val="00C32D53"/>
    <w:rsid w:val="00C339F3"/>
    <w:rsid w:val="00C33A38"/>
    <w:rsid w:val="00C3446C"/>
    <w:rsid w:val="00C3447C"/>
    <w:rsid w:val="00C61092"/>
    <w:rsid w:val="00C62B93"/>
    <w:rsid w:val="00C7183B"/>
    <w:rsid w:val="00C72E73"/>
    <w:rsid w:val="00C75E47"/>
    <w:rsid w:val="00C80E8E"/>
    <w:rsid w:val="00C8260A"/>
    <w:rsid w:val="00C958FE"/>
    <w:rsid w:val="00C96331"/>
    <w:rsid w:val="00C97932"/>
    <w:rsid w:val="00CA0AEF"/>
    <w:rsid w:val="00CA13DB"/>
    <w:rsid w:val="00CA41EF"/>
    <w:rsid w:val="00CB102F"/>
    <w:rsid w:val="00CB1D3A"/>
    <w:rsid w:val="00CB4F7A"/>
    <w:rsid w:val="00CB645E"/>
    <w:rsid w:val="00CB739E"/>
    <w:rsid w:val="00CC10CC"/>
    <w:rsid w:val="00CC1AA0"/>
    <w:rsid w:val="00CC60CC"/>
    <w:rsid w:val="00CD2CB8"/>
    <w:rsid w:val="00CD41FD"/>
    <w:rsid w:val="00CD70BA"/>
    <w:rsid w:val="00CE06DA"/>
    <w:rsid w:val="00CE1786"/>
    <w:rsid w:val="00CE4287"/>
    <w:rsid w:val="00CE483D"/>
    <w:rsid w:val="00CE6ED8"/>
    <w:rsid w:val="00CE769F"/>
    <w:rsid w:val="00CF67A1"/>
    <w:rsid w:val="00CF6BC6"/>
    <w:rsid w:val="00CF6C1F"/>
    <w:rsid w:val="00CF7ED4"/>
    <w:rsid w:val="00D050C0"/>
    <w:rsid w:val="00D12634"/>
    <w:rsid w:val="00D14B84"/>
    <w:rsid w:val="00D17B7E"/>
    <w:rsid w:val="00D22588"/>
    <w:rsid w:val="00D27B60"/>
    <w:rsid w:val="00D3067C"/>
    <w:rsid w:val="00D3105B"/>
    <w:rsid w:val="00D3149C"/>
    <w:rsid w:val="00D32CF4"/>
    <w:rsid w:val="00D33922"/>
    <w:rsid w:val="00D33A82"/>
    <w:rsid w:val="00D34C37"/>
    <w:rsid w:val="00D376C5"/>
    <w:rsid w:val="00D3772D"/>
    <w:rsid w:val="00D377CF"/>
    <w:rsid w:val="00D42DAE"/>
    <w:rsid w:val="00D43642"/>
    <w:rsid w:val="00D45FA7"/>
    <w:rsid w:val="00D46C37"/>
    <w:rsid w:val="00D47672"/>
    <w:rsid w:val="00D52358"/>
    <w:rsid w:val="00D525AE"/>
    <w:rsid w:val="00D55157"/>
    <w:rsid w:val="00D60792"/>
    <w:rsid w:val="00D60843"/>
    <w:rsid w:val="00D60EBC"/>
    <w:rsid w:val="00D62078"/>
    <w:rsid w:val="00D62815"/>
    <w:rsid w:val="00D73746"/>
    <w:rsid w:val="00D76D94"/>
    <w:rsid w:val="00D76FB9"/>
    <w:rsid w:val="00D838B9"/>
    <w:rsid w:val="00D87BCA"/>
    <w:rsid w:val="00D963A6"/>
    <w:rsid w:val="00DA1172"/>
    <w:rsid w:val="00DA2F49"/>
    <w:rsid w:val="00DA4919"/>
    <w:rsid w:val="00DA578A"/>
    <w:rsid w:val="00DA72D1"/>
    <w:rsid w:val="00DB0581"/>
    <w:rsid w:val="00DB2031"/>
    <w:rsid w:val="00DC0104"/>
    <w:rsid w:val="00DC0913"/>
    <w:rsid w:val="00DC2ED3"/>
    <w:rsid w:val="00DC2F20"/>
    <w:rsid w:val="00DD0E21"/>
    <w:rsid w:val="00DE06B9"/>
    <w:rsid w:val="00DE240E"/>
    <w:rsid w:val="00DE33F6"/>
    <w:rsid w:val="00DE5FEC"/>
    <w:rsid w:val="00DF1291"/>
    <w:rsid w:val="00DF1EDD"/>
    <w:rsid w:val="00DF451C"/>
    <w:rsid w:val="00DF4538"/>
    <w:rsid w:val="00DF48AE"/>
    <w:rsid w:val="00DF6BFD"/>
    <w:rsid w:val="00E030AD"/>
    <w:rsid w:val="00E03209"/>
    <w:rsid w:val="00E06350"/>
    <w:rsid w:val="00E069C9"/>
    <w:rsid w:val="00E071B2"/>
    <w:rsid w:val="00E12766"/>
    <w:rsid w:val="00E1634A"/>
    <w:rsid w:val="00E16F7E"/>
    <w:rsid w:val="00E209F2"/>
    <w:rsid w:val="00E211C0"/>
    <w:rsid w:val="00E22C5E"/>
    <w:rsid w:val="00E23ACD"/>
    <w:rsid w:val="00E24EFB"/>
    <w:rsid w:val="00E30BA8"/>
    <w:rsid w:val="00E31301"/>
    <w:rsid w:val="00E33E06"/>
    <w:rsid w:val="00E36A12"/>
    <w:rsid w:val="00E41807"/>
    <w:rsid w:val="00E438EA"/>
    <w:rsid w:val="00E45816"/>
    <w:rsid w:val="00E45D16"/>
    <w:rsid w:val="00E471BD"/>
    <w:rsid w:val="00E510D3"/>
    <w:rsid w:val="00E552DA"/>
    <w:rsid w:val="00E56C88"/>
    <w:rsid w:val="00E573C6"/>
    <w:rsid w:val="00E70B45"/>
    <w:rsid w:val="00E72FDC"/>
    <w:rsid w:val="00E7320E"/>
    <w:rsid w:val="00E7417A"/>
    <w:rsid w:val="00E81BED"/>
    <w:rsid w:val="00E83AEA"/>
    <w:rsid w:val="00E86662"/>
    <w:rsid w:val="00E86CB6"/>
    <w:rsid w:val="00E90336"/>
    <w:rsid w:val="00E91335"/>
    <w:rsid w:val="00E919C8"/>
    <w:rsid w:val="00E93386"/>
    <w:rsid w:val="00E93817"/>
    <w:rsid w:val="00E93D7E"/>
    <w:rsid w:val="00E95885"/>
    <w:rsid w:val="00E95A90"/>
    <w:rsid w:val="00E97F3F"/>
    <w:rsid w:val="00EA0666"/>
    <w:rsid w:val="00EA0D9C"/>
    <w:rsid w:val="00EA1953"/>
    <w:rsid w:val="00EA6C99"/>
    <w:rsid w:val="00EA7B12"/>
    <w:rsid w:val="00EB11CB"/>
    <w:rsid w:val="00EB244D"/>
    <w:rsid w:val="00EB272F"/>
    <w:rsid w:val="00EB3265"/>
    <w:rsid w:val="00ED07F1"/>
    <w:rsid w:val="00ED1E40"/>
    <w:rsid w:val="00ED1EE2"/>
    <w:rsid w:val="00ED605F"/>
    <w:rsid w:val="00EE0D7B"/>
    <w:rsid w:val="00EE1783"/>
    <w:rsid w:val="00EE2432"/>
    <w:rsid w:val="00EE24FB"/>
    <w:rsid w:val="00EE278A"/>
    <w:rsid w:val="00EE282E"/>
    <w:rsid w:val="00EE2AC9"/>
    <w:rsid w:val="00EE36A4"/>
    <w:rsid w:val="00EE597E"/>
    <w:rsid w:val="00EE6521"/>
    <w:rsid w:val="00EF2420"/>
    <w:rsid w:val="00EF37E3"/>
    <w:rsid w:val="00EF4464"/>
    <w:rsid w:val="00EF788A"/>
    <w:rsid w:val="00F0029A"/>
    <w:rsid w:val="00F022FD"/>
    <w:rsid w:val="00F03E61"/>
    <w:rsid w:val="00F0628D"/>
    <w:rsid w:val="00F07207"/>
    <w:rsid w:val="00F14AD2"/>
    <w:rsid w:val="00F17A28"/>
    <w:rsid w:val="00F226AE"/>
    <w:rsid w:val="00F243E7"/>
    <w:rsid w:val="00F30D52"/>
    <w:rsid w:val="00F31E8A"/>
    <w:rsid w:val="00F32710"/>
    <w:rsid w:val="00F32EC4"/>
    <w:rsid w:val="00F4048D"/>
    <w:rsid w:val="00F40C6C"/>
    <w:rsid w:val="00F4151E"/>
    <w:rsid w:val="00F45767"/>
    <w:rsid w:val="00F45D0C"/>
    <w:rsid w:val="00F5044F"/>
    <w:rsid w:val="00F50A88"/>
    <w:rsid w:val="00F51780"/>
    <w:rsid w:val="00F535A3"/>
    <w:rsid w:val="00F5611B"/>
    <w:rsid w:val="00F61FF3"/>
    <w:rsid w:val="00F634DF"/>
    <w:rsid w:val="00F63652"/>
    <w:rsid w:val="00F665D8"/>
    <w:rsid w:val="00F71D86"/>
    <w:rsid w:val="00F7479A"/>
    <w:rsid w:val="00F764BB"/>
    <w:rsid w:val="00F77240"/>
    <w:rsid w:val="00F811A5"/>
    <w:rsid w:val="00F844A6"/>
    <w:rsid w:val="00F863B0"/>
    <w:rsid w:val="00F8743B"/>
    <w:rsid w:val="00F94992"/>
    <w:rsid w:val="00F96D8E"/>
    <w:rsid w:val="00FA240A"/>
    <w:rsid w:val="00FA2505"/>
    <w:rsid w:val="00FA2EC4"/>
    <w:rsid w:val="00FA330A"/>
    <w:rsid w:val="00FA4394"/>
    <w:rsid w:val="00FA50F3"/>
    <w:rsid w:val="00FB1F53"/>
    <w:rsid w:val="00FB3F92"/>
    <w:rsid w:val="00FB458C"/>
    <w:rsid w:val="00FC0FEB"/>
    <w:rsid w:val="00FC1A61"/>
    <w:rsid w:val="00FC2290"/>
    <w:rsid w:val="00FC2D16"/>
    <w:rsid w:val="00FC4B5A"/>
    <w:rsid w:val="00FC59BE"/>
    <w:rsid w:val="00FC6448"/>
    <w:rsid w:val="00FC7580"/>
    <w:rsid w:val="00FD1C28"/>
    <w:rsid w:val="00FD1CDB"/>
    <w:rsid w:val="00FD2592"/>
    <w:rsid w:val="00FD32F3"/>
    <w:rsid w:val="00FD41BE"/>
    <w:rsid w:val="00FE052B"/>
    <w:rsid w:val="00FE2061"/>
    <w:rsid w:val="00FE4721"/>
    <w:rsid w:val="00FE5FA0"/>
    <w:rsid w:val="00FE7192"/>
    <w:rsid w:val="00FF17BC"/>
    <w:rsid w:val="00FF1F43"/>
    <w:rsid w:val="00FF2015"/>
    <w:rsid w:val="00FF2DF5"/>
    <w:rsid w:val="00FF6E8C"/>
    <w:rsid w:val="00FF78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2D"/>
    <w:pPr>
      <w:jc w:val="both"/>
    </w:pPr>
    <w:rPr>
      <w:rFonts w:ascii="Cambria" w:hAnsi="Cambria"/>
      <w:sz w:val="24"/>
      <w:szCs w:val="24"/>
      <w:lang w:val="en-US" w:eastAsia="ja-JP"/>
    </w:rPr>
  </w:style>
  <w:style w:type="paragraph" w:styleId="Heading1">
    <w:name w:val="heading 1"/>
    <w:basedOn w:val="Normal"/>
    <w:next w:val="Normal"/>
    <w:qFormat/>
    <w:rsid w:val="00324A38"/>
    <w:pPr>
      <w:ind w:left="2160" w:hanging="2160"/>
      <w:outlineLvl w:val="0"/>
    </w:pPr>
    <w:rPr>
      <w:b/>
      <w:bCs/>
    </w:rPr>
  </w:style>
  <w:style w:type="paragraph" w:styleId="Heading2">
    <w:name w:val="heading 2"/>
    <w:basedOn w:val="Normal"/>
    <w:next w:val="Normal"/>
    <w:qFormat/>
    <w:rsid w:val="00324A38"/>
    <w:pPr>
      <w:ind w:left="1440" w:hanging="720"/>
      <w:outlineLvl w:val="1"/>
    </w:pPr>
    <w:rPr>
      <w:b/>
      <w:i/>
    </w:rPr>
  </w:style>
  <w:style w:type="paragraph" w:styleId="Heading3">
    <w:name w:val="heading 3"/>
    <w:basedOn w:val="Normal"/>
    <w:next w:val="Normal"/>
    <w:qFormat/>
    <w:rsid w:val="00AE5ADD"/>
    <w:pPr>
      <w:ind w:left="2160" w:hanging="720"/>
      <w:outlineLvl w:val="2"/>
    </w:pPr>
    <w:rPr>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5A7A"/>
    <w:pPr>
      <w:jc w:val="center"/>
      <w:outlineLvl w:val="0"/>
    </w:pPr>
    <w:rPr>
      <w:b/>
      <w:bCs/>
      <w:kern w:val="28"/>
      <w:sz w:val="22"/>
    </w:rPr>
  </w:style>
  <w:style w:type="table" w:styleId="TableGrid">
    <w:name w:val="Table Grid"/>
    <w:basedOn w:val="TableNormal"/>
    <w:rsid w:val="00F40C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67997"/>
    <w:rPr>
      <w:sz w:val="16"/>
      <w:szCs w:val="16"/>
    </w:rPr>
  </w:style>
  <w:style w:type="paragraph" w:customStyle="1" w:styleId="List1">
    <w:name w:val="List 1"/>
    <w:basedOn w:val="Normal"/>
    <w:link w:val="List1Char"/>
    <w:qFormat/>
    <w:rsid w:val="009B0C9F"/>
    <w:pPr>
      <w:ind w:left="1440" w:hanging="720"/>
    </w:pPr>
    <w:rPr>
      <w:lang w:val="en-GB"/>
    </w:rPr>
  </w:style>
  <w:style w:type="paragraph" w:customStyle="1" w:styleId="HeadingInside">
    <w:name w:val="Heading Inside"/>
    <w:basedOn w:val="Normal"/>
    <w:link w:val="HeadingInsideChar"/>
    <w:rsid w:val="00F07207"/>
    <w:rPr>
      <w:b/>
      <w:i/>
      <w:u w:val="single"/>
    </w:rPr>
  </w:style>
  <w:style w:type="character" w:customStyle="1" w:styleId="HeadingInsideChar">
    <w:name w:val="Heading Inside Char"/>
    <w:basedOn w:val="DefaultParagraphFont"/>
    <w:link w:val="HeadingInside"/>
    <w:rsid w:val="00F07207"/>
    <w:rPr>
      <w:rFonts w:ascii="Arial" w:eastAsia="MS Mincho" w:hAnsi="Arial"/>
      <w:b/>
      <w:i/>
      <w:sz w:val="22"/>
      <w:szCs w:val="24"/>
      <w:u w:val="single"/>
      <w:lang w:val="en-US" w:eastAsia="ja-JP" w:bidi="ar-SA"/>
    </w:rPr>
  </w:style>
  <w:style w:type="paragraph" w:styleId="Header">
    <w:name w:val="header"/>
    <w:basedOn w:val="Normal"/>
    <w:link w:val="HeaderChar"/>
    <w:uiPriority w:val="99"/>
    <w:rsid w:val="00A8542E"/>
    <w:pPr>
      <w:tabs>
        <w:tab w:val="center" w:pos="4320"/>
        <w:tab w:val="right" w:pos="8640"/>
      </w:tabs>
    </w:pPr>
  </w:style>
  <w:style w:type="paragraph" w:styleId="Footer">
    <w:name w:val="footer"/>
    <w:basedOn w:val="Normal"/>
    <w:link w:val="FooterChar"/>
    <w:uiPriority w:val="99"/>
    <w:rsid w:val="00A8542E"/>
    <w:pPr>
      <w:tabs>
        <w:tab w:val="center" w:pos="4320"/>
        <w:tab w:val="right" w:pos="8640"/>
      </w:tabs>
    </w:pPr>
  </w:style>
  <w:style w:type="paragraph" w:styleId="BalloonText">
    <w:name w:val="Balloon Text"/>
    <w:basedOn w:val="Normal"/>
    <w:semiHidden/>
    <w:rsid w:val="005647FA"/>
    <w:rPr>
      <w:rFonts w:ascii="Tahoma" w:hAnsi="Tahoma" w:cs="Tahoma"/>
      <w:sz w:val="16"/>
      <w:szCs w:val="16"/>
    </w:rPr>
  </w:style>
  <w:style w:type="paragraph" w:styleId="CommentText">
    <w:name w:val="annotation text"/>
    <w:basedOn w:val="Normal"/>
    <w:link w:val="CommentTextChar"/>
    <w:uiPriority w:val="99"/>
    <w:semiHidden/>
    <w:rsid w:val="00467997"/>
    <w:rPr>
      <w:sz w:val="20"/>
      <w:szCs w:val="20"/>
    </w:rPr>
  </w:style>
  <w:style w:type="paragraph" w:styleId="CommentSubject">
    <w:name w:val="annotation subject"/>
    <w:basedOn w:val="CommentText"/>
    <w:next w:val="CommentText"/>
    <w:semiHidden/>
    <w:rsid w:val="00467997"/>
    <w:rPr>
      <w:b/>
      <w:bCs/>
    </w:rPr>
  </w:style>
  <w:style w:type="character" w:customStyle="1" w:styleId="FooterChar">
    <w:name w:val="Footer Char"/>
    <w:basedOn w:val="DefaultParagraphFont"/>
    <w:link w:val="Footer"/>
    <w:uiPriority w:val="99"/>
    <w:rsid w:val="00EB244D"/>
    <w:rPr>
      <w:rFonts w:ascii="Cambria" w:hAnsi="Cambria"/>
      <w:sz w:val="24"/>
      <w:szCs w:val="24"/>
      <w:lang w:eastAsia="ja-JP"/>
    </w:rPr>
  </w:style>
  <w:style w:type="paragraph" w:styleId="ListParagraph">
    <w:name w:val="List Paragraph"/>
    <w:basedOn w:val="Normal"/>
    <w:uiPriority w:val="34"/>
    <w:qFormat/>
    <w:rsid w:val="00047187"/>
    <w:pPr>
      <w:ind w:left="720"/>
    </w:pPr>
  </w:style>
  <w:style w:type="paragraph" w:customStyle="1" w:styleId="Bullet2">
    <w:name w:val="Bullet 2"/>
    <w:basedOn w:val="Bullet1"/>
    <w:qFormat/>
    <w:rsid w:val="00F32710"/>
    <w:pPr>
      <w:numPr>
        <w:ilvl w:val="1"/>
      </w:numPr>
      <w:ind w:left="720"/>
    </w:pPr>
  </w:style>
  <w:style w:type="paragraph" w:customStyle="1" w:styleId="Bullet1">
    <w:name w:val="Bullet 1"/>
    <w:basedOn w:val="Normal"/>
    <w:qFormat/>
    <w:rsid w:val="00F32710"/>
    <w:pPr>
      <w:numPr>
        <w:numId w:val="1"/>
      </w:numPr>
      <w:spacing w:before="120"/>
    </w:pPr>
    <w:rPr>
      <w:rFonts w:ascii="Arial" w:eastAsia="Calibri" w:hAnsi="Arial"/>
      <w:sz w:val="22"/>
      <w:szCs w:val="22"/>
      <w:lang w:val="en-GB" w:eastAsia="en-US"/>
    </w:rPr>
  </w:style>
  <w:style w:type="paragraph" w:customStyle="1" w:styleId="Text1">
    <w:name w:val="Text 1"/>
    <w:basedOn w:val="Normal"/>
    <w:qFormat/>
    <w:rsid w:val="005C4318"/>
    <w:pPr>
      <w:spacing w:before="120"/>
      <w:ind w:left="1440"/>
    </w:pPr>
    <w:rPr>
      <w:rFonts w:eastAsia="Calibri"/>
      <w:szCs w:val="22"/>
      <w:lang w:eastAsia="en-US"/>
    </w:rPr>
  </w:style>
  <w:style w:type="paragraph" w:styleId="NormalWeb">
    <w:name w:val="Normal (Web)"/>
    <w:basedOn w:val="Normal"/>
    <w:rsid w:val="00650F4E"/>
    <w:pPr>
      <w:spacing w:before="100" w:beforeAutospacing="1" w:after="100" w:afterAutospacing="1"/>
      <w:jc w:val="left"/>
    </w:pPr>
    <w:rPr>
      <w:rFonts w:ascii="Times New Roman" w:eastAsia="Times New Roman" w:hAnsi="Times New Roman" w:cs="Angsana New"/>
      <w:lang w:eastAsia="en-US"/>
    </w:rPr>
  </w:style>
  <w:style w:type="paragraph" w:customStyle="1" w:styleId="Minister">
    <w:name w:val="Minister"/>
    <w:basedOn w:val="Normal"/>
    <w:link w:val="MinisterChar"/>
    <w:rsid w:val="00650F4E"/>
    <w:pPr>
      <w:ind w:left="720" w:hanging="720"/>
    </w:pPr>
    <w:rPr>
      <w:rFonts w:ascii="Arial" w:eastAsia="SimSun" w:hAnsi="Arial" w:cs="Angsana New"/>
      <w:b/>
      <w:bCs/>
      <w:lang w:val="en-GB" w:eastAsia="zh-CN"/>
    </w:rPr>
  </w:style>
  <w:style w:type="character" w:customStyle="1" w:styleId="MinisterChar">
    <w:name w:val="Minister Char"/>
    <w:basedOn w:val="DefaultParagraphFont"/>
    <w:link w:val="Minister"/>
    <w:rsid w:val="00650F4E"/>
    <w:rPr>
      <w:rFonts w:ascii="Arial" w:eastAsia="SimSun" w:hAnsi="Arial" w:cs="Angsana New"/>
      <w:b/>
      <w:bCs/>
      <w:sz w:val="24"/>
      <w:szCs w:val="24"/>
      <w:lang w:val="en-GB" w:eastAsia="zh-CN"/>
    </w:rPr>
  </w:style>
  <w:style w:type="character" w:customStyle="1" w:styleId="List1Char">
    <w:name w:val="List 1 Char"/>
    <w:basedOn w:val="DefaultParagraphFont"/>
    <w:link w:val="List1"/>
    <w:rsid w:val="00650F4E"/>
    <w:rPr>
      <w:rFonts w:ascii="Cambria" w:hAnsi="Cambria"/>
      <w:sz w:val="24"/>
      <w:szCs w:val="24"/>
      <w:lang w:val="en-GB" w:eastAsia="ja-JP"/>
    </w:rPr>
  </w:style>
  <w:style w:type="character" w:customStyle="1" w:styleId="MinisterChar1">
    <w:name w:val="Minister Char1"/>
    <w:basedOn w:val="DefaultParagraphFont"/>
    <w:rsid w:val="00650F4E"/>
    <w:rPr>
      <w:rFonts w:ascii="Arial" w:eastAsia="SimSun" w:hAnsi="Arial" w:cs="Angsana New"/>
      <w:b/>
      <w:bCs/>
      <w:sz w:val="22"/>
      <w:szCs w:val="24"/>
      <w:lang w:val="en-US" w:eastAsia="en-US" w:bidi="ar-SA"/>
    </w:rPr>
  </w:style>
  <w:style w:type="character" w:customStyle="1" w:styleId="AnnexChar">
    <w:name w:val="Annex Char"/>
    <w:basedOn w:val="DefaultParagraphFont"/>
    <w:rsid w:val="00650F4E"/>
    <w:rPr>
      <w:rFonts w:ascii="Arial" w:eastAsia="MS Mincho" w:hAnsi="Arial" w:cs="Angsana New"/>
      <w:b/>
      <w:bCs/>
      <w:sz w:val="22"/>
      <w:szCs w:val="24"/>
      <w:u w:val="single"/>
      <w:lang w:val="en-GB" w:eastAsia="en-US" w:bidi="ar-SA"/>
    </w:rPr>
  </w:style>
  <w:style w:type="character" w:customStyle="1" w:styleId="HeaderChar">
    <w:name w:val="Header Char"/>
    <w:basedOn w:val="DefaultParagraphFont"/>
    <w:link w:val="Header"/>
    <w:uiPriority w:val="99"/>
    <w:rsid w:val="00893FC8"/>
    <w:rPr>
      <w:rFonts w:ascii="Cambria" w:hAnsi="Cambria"/>
      <w:sz w:val="24"/>
      <w:szCs w:val="24"/>
      <w:lang w:eastAsia="ja-JP"/>
    </w:rPr>
  </w:style>
  <w:style w:type="paragraph" w:styleId="Revision">
    <w:name w:val="Revision"/>
    <w:hidden/>
    <w:uiPriority w:val="99"/>
    <w:semiHidden/>
    <w:rsid w:val="003D793E"/>
    <w:rPr>
      <w:rFonts w:ascii="Cambria" w:hAnsi="Cambria"/>
      <w:sz w:val="24"/>
      <w:szCs w:val="24"/>
      <w:lang w:val="en-US" w:eastAsia="ja-JP"/>
    </w:rPr>
  </w:style>
  <w:style w:type="character" w:customStyle="1" w:styleId="longtext">
    <w:name w:val="long_text"/>
    <w:basedOn w:val="DefaultParagraphFont"/>
    <w:rsid w:val="000661CD"/>
  </w:style>
  <w:style w:type="character" w:styleId="Strong">
    <w:name w:val="Strong"/>
    <w:basedOn w:val="DefaultParagraphFont"/>
    <w:qFormat/>
    <w:rsid w:val="000A4ECB"/>
    <w:rPr>
      <w:b/>
      <w:bCs/>
    </w:rPr>
  </w:style>
  <w:style w:type="character" w:customStyle="1" w:styleId="CommentTextChar">
    <w:name w:val="Comment Text Char"/>
    <w:basedOn w:val="DefaultParagraphFont"/>
    <w:link w:val="CommentText"/>
    <w:uiPriority w:val="99"/>
    <w:semiHidden/>
    <w:rsid w:val="00E95885"/>
    <w:rPr>
      <w:rFonts w:ascii="Cambria" w:hAnsi="Cambria"/>
      <w:lang w:val="en-US" w:eastAsia="ja-JP"/>
    </w:rPr>
  </w:style>
  <w:style w:type="paragraph" w:styleId="NoSpacing">
    <w:name w:val="No Spacing"/>
    <w:uiPriority w:val="1"/>
    <w:qFormat/>
    <w:rsid w:val="005C10BF"/>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2D"/>
    <w:pPr>
      <w:jc w:val="both"/>
    </w:pPr>
    <w:rPr>
      <w:rFonts w:ascii="Cambria" w:hAnsi="Cambria"/>
      <w:sz w:val="24"/>
      <w:szCs w:val="24"/>
      <w:lang w:val="en-US" w:eastAsia="ja-JP"/>
    </w:rPr>
  </w:style>
  <w:style w:type="paragraph" w:styleId="Heading1">
    <w:name w:val="heading 1"/>
    <w:basedOn w:val="Normal"/>
    <w:next w:val="Normal"/>
    <w:qFormat/>
    <w:rsid w:val="00324A38"/>
    <w:pPr>
      <w:ind w:left="2160" w:hanging="2160"/>
      <w:outlineLvl w:val="0"/>
    </w:pPr>
    <w:rPr>
      <w:b/>
      <w:bCs/>
    </w:rPr>
  </w:style>
  <w:style w:type="paragraph" w:styleId="Heading2">
    <w:name w:val="heading 2"/>
    <w:basedOn w:val="Normal"/>
    <w:next w:val="Normal"/>
    <w:qFormat/>
    <w:rsid w:val="00324A38"/>
    <w:pPr>
      <w:ind w:left="1440" w:hanging="720"/>
      <w:outlineLvl w:val="1"/>
    </w:pPr>
    <w:rPr>
      <w:b/>
      <w:i/>
    </w:rPr>
  </w:style>
  <w:style w:type="paragraph" w:styleId="Heading3">
    <w:name w:val="heading 3"/>
    <w:basedOn w:val="Normal"/>
    <w:next w:val="Normal"/>
    <w:qFormat/>
    <w:rsid w:val="00AE5ADD"/>
    <w:pPr>
      <w:ind w:left="2160" w:hanging="720"/>
      <w:outlineLvl w:val="2"/>
    </w:pPr>
    <w:rPr>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5A7A"/>
    <w:pPr>
      <w:jc w:val="center"/>
      <w:outlineLvl w:val="0"/>
    </w:pPr>
    <w:rPr>
      <w:b/>
      <w:bCs/>
      <w:kern w:val="28"/>
      <w:sz w:val="22"/>
    </w:rPr>
  </w:style>
  <w:style w:type="table" w:styleId="TableGrid">
    <w:name w:val="Table Grid"/>
    <w:basedOn w:val="TableNormal"/>
    <w:rsid w:val="00F40C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67997"/>
    <w:rPr>
      <w:sz w:val="16"/>
      <w:szCs w:val="16"/>
    </w:rPr>
  </w:style>
  <w:style w:type="paragraph" w:customStyle="1" w:styleId="List1">
    <w:name w:val="List 1"/>
    <w:basedOn w:val="Normal"/>
    <w:link w:val="List1Char"/>
    <w:qFormat/>
    <w:rsid w:val="009B0C9F"/>
    <w:pPr>
      <w:ind w:left="1440" w:hanging="720"/>
    </w:pPr>
    <w:rPr>
      <w:lang w:val="en-GB"/>
    </w:rPr>
  </w:style>
  <w:style w:type="paragraph" w:customStyle="1" w:styleId="HeadingInside">
    <w:name w:val="Heading Inside"/>
    <w:basedOn w:val="Normal"/>
    <w:link w:val="HeadingInsideChar"/>
    <w:rsid w:val="00F07207"/>
    <w:rPr>
      <w:b/>
      <w:i/>
      <w:u w:val="single"/>
    </w:rPr>
  </w:style>
  <w:style w:type="character" w:customStyle="1" w:styleId="HeadingInsideChar">
    <w:name w:val="Heading Inside Char"/>
    <w:basedOn w:val="DefaultParagraphFont"/>
    <w:link w:val="HeadingInside"/>
    <w:rsid w:val="00F07207"/>
    <w:rPr>
      <w:rFonts w:ascii="Arial" w:eastAsia="MS Mincho" w:hAnsi="Arial"/>
      <w:b/>
      <w:i/>
      <w:sz w:val="22"/>
      <w:szCs w:val="24"/>
      <w:u w:val="single"/>
      <w:lang w:val="en-US" w:eastAsia="ja-JP" w:bidi="ar-SA"/>
    </w:rPr>
  </w:style>
  <w:style w:type="paragraph" w:styleId="Header">
    <w:name w:val="header"/>
    <w:basedOn w:val="Normal"/>
    <w:link w:val="HeaderChar"/>
    <w:uiPriority w:val="99"/>
    <w:rsid w:val="00A8542E"/>
    <w:pPr>
      <w:tabs>
        <w:tab w:val="center" w:pos="4320"/>
        <w:tab w:val="right" w:pos="8640"/>
      </w:tabs>
    </w:pPr>
  </w:style>
  <w:style w:type="paragraph" w:styleId="Footer">
    <w:name w:val="footer"/>
    <w:basedOn w:val="Normal"/>
    <w:link w:val="FooterChar"/>
    <w:uiPriority w:val="99"/>
    <w:rsid w:val="00A8542E"/>
    <w:pPr>
      <w:tabs>
        <w:tab w:val="center" w:pos="4320"/>
        <w:tab w:val="right" w:pos="8640"/>
      </w:tabs>
    </w:pPr>
  </w:style>
  <w:style w:type="paragraph" w:styleId="BalloonText">
    <w:name w:val="Balloon Text"/>
    <w:basedOn w:val="Normal"/>
    <w:semiHidden/>
    <w:rsid w:val="005647FA"/>
    <w:rPr>
      <w:rFonts w:ascii="Tahoma" w:hAnsi="Tahoma" w:cs="Tahoma"/>
      <w:sz w:val="16"/>
      <w:szCs w:val="16"/>
    </w:rPr>
  </w:style>
  <w:style w:type="paragraph" w:styleId="CommentText">
    <w:name w:val="annotation text"/>
    <w:basedOn w:val="Normal"/>
    <w:link w:val="CommentTextChar"/>
    <w:uiPriority w:val="99"/>
    <w:semiHidden/>
    <w:rsid w:val="00467997"/>
    <w:rPr>
      <w:sz w:val="20"/>
      <w:szCs w:val="20"/>
    </w:rPr>
  </w:style>
  <w:style w:type="paragraph" w:styleId="CommentSubject">
    <w:name w:val="annotation subject"/>
    <w:basedOn w:val="CommentText"/>
    <w:next w:val="CommentText"/>
    <w:semiHidden/>
    <w:rsid w:val="00467997"/>
    <w:rPr>
      <w:b/>
      <w:bCs/>
    </w:rPr>
  </w:style>
  <w:style w:type="character" w:customStyle="1" w:styleId="FooterChar">
    <w:name w:val="Footer Char"/>
    <w:basedOn w:val="DefaultParagraphFont"/>
    <w:link w:val="Footer"/>
    <w:uiPriority w:val="99"/>
    <w:rsid w:val="00EB244D"/>
    <w:rPr>
      <w:rFonts w:ascii="Cambria" w:hAnsi="Cambria"/>
      <w:sz w:val="24"/>
      <w:szCs w:val="24"/>
      <w:lang w:eastAsia="ja-JP"/>
    </w:rPr>
  </w:style>
  <w:style w:type="paragraph" w:styleId="ListParagraph">
    <w:name w:val="List Paragraph"/>
    <w:basedOn w:val="Normal"/>
    <w:uiPriority w:val="34"/>
    <w:qFormat/>
    <w:rsid w:val="00047187"/>
    <w:pPr>
      <w:ind w:left="720"/>
    </w:pPr>
  </w:style>
  <w:style w:type="paragraph" w:customStyle="1" w:styleId="Bullet2">
    <w:name w:val="Bullet 2"/>
    <w:basedOn w:val="Bullet1"/>
    <w:qFormat/>
    <w:rsid w:val="00F32710"/>
    <w:pPr>
      <w:numPr>
        <w:ilvl w:val="1"/>
      </w:numPr>
      <w:ind w:left="720"/>
    </w:pPr>
  </w:style>
  <w:style w:type="paragraph" w:customStyle="1" w:styleId="Bullet1">
    <w:name w:val="Bullet 1"/>
    <w:basedOn w:val="Normal"/>
    <w:qFormat/>
    <w:rsid w:val="00F32710"/>
    <w:pPr>
      <w:numPr>
        <w:numId w:val="1"/>
      </w:numPr>
      <w:spacing w:before="120"/>
    </w:pPr>
    <w:rPr>
      <w:rFonts w:ascii="Arial" w:eastAsia="Calibri" w:hAnsi="Arial"/>
      <w:sz w:val="22"/>
      <w:szCs w:val="22"/>
      <w:lang w:val="en-GB" w:eastAsia="en-US"/>
    </w:rPr>
  </w:style>
  <w:style w:type="paragraph" w:customStyle="1" w:styleId="Text1">
    <w:name w:val="Text 1"/>
    <w:basedOn w:val="Normal"/>
    <w:qFormat/>
    <w:rsid w:val="005C4318"/>
    <w:pPr>
      <w:spacing w:before="120"/>
      <w:ind w:left="1440"/>
    </w:pPr>
    <w:rPr>
      <w:rFonts w:eastAsia="Calibri"/>
      <w:szCs w:val="22"/>
      <w:lang w:eastAsia="en-US"/>
    </w:rPr>
  </w:style>
  <w:style w:type="paragraph" w:styleId="NormalWeb">
    <w:name w:val="Normal (Web)"/>
    <w:basedOn w:val="Normal"/>
    <w:rsid w:val="00650F4E"/>
    <w:pPr>
      <w:spacing w:before="100" w:beforeAutospacing="1" w:after="100" w:afterAutospacing="1"/>
      <w:jc w:val="left"/>
    </w:pPr>
    <w:rPr>
      <w:rFonts w:ascii="Times New Roman" w:eastAsia="Times New Roman" w:hAnsi="Times New Roman" w:cs="Angsana New"/>
      <w:lang w:eastAsia="en-US"/>
    </w:rPr>
  </w:style>
  <w:style w:type="paragraph" w:customStyle="1" w:styleId="Minister">
    <w:name w:val="Minister"/>
    <w:basedOn w:val="Normal"/>
    <w:link w:val="MinisterChar"/>
    <w:rsid w:val="00650F4E"/>
    <w:pPr>
      <w:ind w:left="720" w:hanging="720"/>
    </w:pPr>
    <w:rPr>
      <w:rFonts w:ascii="Arial" w:eastAsia="SimSun" w:hAnsi="Arial" w:cs="Angsana New"/>
      <w:b/>
      <w:bCs/>
      <w:lang w:val="en-GB" w:eastAsia="zh-CN"/>
    </w:rPr>
  </w:style>
  <w:style w:type="character" w:customStyle="1" w:styleId="MinisterChar">
    <w:name w:val="Minister Char"/>
    <w:basedOn w:val="DefaultParagraphFont"/>
    <w:link w:val="Minister"/>
    <w:rsid w:val="00650F4E"/>
    <w:rPr>
      <w:rFonts w:ascii="Arial" w:eastAsia="SimSun" w:hAnsi="Arial" w:cs="Angsana New"/>
      <w:b/>
      <w:bCs/>
      <w:sz w:val="24"/>
      <w:szCs w:val="24"/>
      <w:lang w:val="en-GB" w:eastAsia="zh-CN"/>
    </w:rPr>
  </w:style>
  <w:style w:type="character" w:customStyle="1" w:styleId="List1Char">
    <w:name w:val="List 1 Char"/>
    <w:basedOn w:val="DefaultParagraphFont"/>
    <w:link w:val="List1"/>
    <w:rsid w:val="00650F4E"/>
    <w:rPr>
      <w:rFonts w:ascii="Cambria" w:hAnsi="Cambria"/>
      <w:sz w:val="24"/>
      <w:szCs w:val="24"/>
      <w:lang w:val="en-GB" w:eastAsia="ja-JP"/>
    </w:rPr>
  </w:style>
  <w:style w:type="character" w:customStyle="1" w:styleId="MinisterChar1">
    <w:name w:val="Minister Char1"/>
    <w:basedOn w:val="DefaultParagraphFont"/>
    <w:rsid w:val="00650F4E"/>
    <w:rPr>
      <w:rFonts w:ascii="Arial" w:eastAsia="SimSun" w:hAnsi="Arial" w:cs="Angsana New"/>
      <w:b/>
      <w:bCs/>
      <w:sz w:val="22"/>
      <w:szCs w:val="24"/>
      <w:lang w:val="en-US" w:eastAsia="en-US" w:bidi="ar-SA"/>
    </w:rPr>
  </w:style>
  <w:style w:type="character" w:customStyle="1" w:styleId="AnnexChar">
    <w:name w:val="Annex Char"/>
    <w:basedOn w:val="DefaultParagraphFont"/>
    <w:rsid w:val="00650F4E"/>
    <w:rPr>
      <w:rFonts w:ascii="Arial" w:eastAsia="MS Mincho" w:hAnsi="Arial" w:cs="Angsana New"/>
      <w:b/>
      <w:bCs/>
      <w:sz w:val="22"/>
      <w:szCs w:val="24"/>
      <w:u w:val="single"/>
      <w:lang w:val="en-GB" w:eastAsia="en-US" w:bidi="ar-SA"/>
    </w:rPr>
  </w:style>
  <w:style w:type="character" w:customStyle="1" w:styleId="HeaderChar">
    <w:name w:val="Header Char"/>
    <w:basedOn w:val="DefaultParagraphFont"/>
    <w:link w:val="Header"/>
    <w:uiPriority w:val="99"/>
    <w:rsid w:val="00893FC8"/>
    <w:rPr>
      <w:rFonts w:ascii="Cambria" w:hAnsi="Cambria"/>
      <w:sz w:val="24"/>
      <w:szCs w:val="24"/>
      <w:lang w:eastAsia="ja-JP"/>
    </w:rPr>
  </w:style>
  <w:style w:type="paragraph" w:styleId="Revision">
    <w:name w:val="Revision"/>
    <w:hidden/>
    <w:uiPriority w:val="99"/>
    <w:semiHidden/>
    <w:rsid w:val="003D793E"/>
    <w:rPr>
      <w:rFonts w:ascii="Cambria" w:hAnsi="Cambria"/>
      <w:sz w:val="24"/>
      <w:szCs w:val="24"/>
      <w:lang w:val="en-US" w:eastAsia="ja-JP"/>
    </w:rPr>
  </w:style>
  <w:style w:type="character" w:customStyle="1" w:styleId="longtext">
    <w:name w:val="long_text"/>
    <w:basedOn w:val="DefaultParagraphFont"/>
    <w:rsid w:val="000661CD"/>
  </w:style>
  <w:style w:type="character" w:styleId="Strong">
    <w:name w:val="Strong"/>
    <w:basedOn w:val="DefaultParagraphFont"/>
    <w:qFormat/>
    <w:rsid w:val="000A4ECB"/>
    <w:rPr>
      <w:b/>
      <w:bCs/>
    </w:rPr>
  </w:style>
  <w:style w:type="character" w:customStyle="1" w:styleId="CommentTextChar">
    <w:name w:val="Comment Text Char"/>
    <w:basedOn w:val="DefaultParagraphFont"/>
    <w:link w:val="CommentText"/>
    <w:uiPriority w:val="99"/>
    <w:semiHidden/>
    <w:rsid w:val="00E95885"/>
    <w:rPr>
      <w:rFonts w:ascii="Cambria" w:hAnsi="Cambria"/>
      <w:lang w:val="en-US" w:eastAsia="ja-JP"/>
    </w:rPr>
  </w:style>
  <w:style w:type="paragraph" w:styleId="NoSpacing">
    <w:name w:val="No Spacing"/>
    <w:uiPriority w:val="1"/>
    <w:qFormat/>
    <w:rsid w:val="005C10BF"/>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5172">
      <w:bodyDiv w:val="1"/>
      <w:marLeft w:val="0"/>
      <w:marRight w:val="0"/>
      <w:marTop w:val="0"/>
      <w:marBottom w:val="0"/>
      <w:divBdr>
        <w:top w:val="none" w:sz="0" w:space="0" w:color="auto"/>
        <w:left w:val="none" w:sz="0" w:space="0" w:color="auto"/>
        <w:bottom w:val="none" w:sz="0" w:space="0" w:color="auto"/>
        <w:right w:val="none" w:sz="0" w:space="0" w:color="auto"/>
      </w:divBdr>
    </w:div>
    <w:div w:id="16904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9CC8-8A2B-4964-9934-D4F74AA1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AEC Council</vt:lpstr>
    </vt:vector>
  </TitlesOfParts>
  <Company>Singapore Government</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 Council</dc:title>
  <dc:creator>Juska</dc:creator>
  <cp:lastModifiedBy>user</cp:lastModifiedBy>
  <cp:revision>20</cp:revision>
  <cp:lastPrinted>2014-02-06T00:35:00Z</cp:lastPrinted>
  <dcterms:created xsi:type="dcterms:W3CDTF">2014-02-20T01:32:00Z</dcterms:created>
  <dcterms:modified xsi:type="dcterms:W3CDTF">2014-02-20T02:46:00Z</dcterms:modified>
</cp:coreProperties>
</file>